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D2" w:rsidRPr="00BC5A2E" w:rsidRDefault="00170AD2" w:rsidP="00170AD2">
      <w:pPr>
        <w:jc w:val="center"/>
        <w:rPr>
          <w:b/>
        </w:rPr>
      </w:pPr>
      <w:proofErr w:type="spellStart"/>
      <w:r w:rsidRPr="00BC5A2E">
        <w:rPr>
          <w:b/>
          <w:lang w:val="en-US"/>
        </w:rPr>
        <w:t>Liste</w:t>
      </w:r>
      <w:proofErr w:type="spellEnd"/>
      <w:r w:rsidRPr="00BC5A2E">
        <w:rPr>
          <w:b/>
          <w:lang w:val="en-US"/>
        </w:rPr>
        <w:t xml:space="preserve"> de </w:t>
      </w:r>
      <w:proofErr w:type="spellStart"/>
      <w:r w:rsidRPr="00BC5A2E">
        <w:rPr>
          <w:b/>
          <w:lang w:val="en-US"/>
        </w:rPr>
        <w:t>verificare</w:t>
      </w:r>
      <w:proofErr w:type="spellEnd"/>
      <w:r w:rsidRPr="00BC5A2E">
        <w:rPr>
          <w:b/>
          <w:lang w:val="en-US"/>
        </w:rPr>
        <w:t xml:space="preserve"> a </w:t>
      </w:r>
      <w:proofErr w:type="spellStart"/>
      <w:r w:rsidRPr="00BC5A2E">
        <w:rPr>
          <w:b/>
          <w:lang w:val="en-US"/>
        </w:rPr>
        <w:t>dosarului</w:t>
      </w:r>
      <w:proofErr w:type="spellEnd"/>
      <w:r w:rsidRPr="00BC5A2E">
        <w:rPr>
          <w:b/>
          <w:lang w:val="en-US"/>
        </w:rPr>
        <w:t xml:space="preserve"> </w:t>
      </w:r>
      <w:proofErr w:type="spellStart"/>
      <w:r w:rsidRPr="00BC5A2E">
        <w:rPr>
          <w:b/>
          <w:lang w:val="en-US"/>
        </w:rPr>
        <w:t>achizi</w:t>
      </w:r>
      <w:proofErr w:type="spellEnd"/>
      <w:r w:rsidRPr="00BC5A2E">
        <w:rPr>
          <w:b/>
        </w:rPr>
        <w:t>ţiei</w:t>
      </w:r>
    </w:p>
    <w:p w:rsidR="009A18D5" w:rsidRPr="00BC5A2E" w:rsidRDefault="009A18D5" w:rsidP="00843B9E">
      <w:pPr>
        <w:spacing w:line="240" w:lineRule="auto"/>
      </w:pPr>
    </w:p>
    <w:p w:rsidR="00B364AF" w:rsidRPr="00BC5A2E" w:rsidRDefault="00B364AF" w:rsidP="00B364AF">
      <w:pPr>
        <w:rPr>
          <w:b/>
        </w:rPr>
      </w:pPr>
      <w:r w:rsidRPr="00BC5A2E">
        <w:rPr>
          <w:b/>
        </w:rPr>
        <w:t>Anexa B</w:t>
      </w:r>
      <w:r w:rsidR="002E2E92" w:rsidRPr="00BC5A2E">
        <w:rPr>
          <w:b/>
        </w:rPr>
        <w:t>ERD</w:t>
      </w:r>
    </w:p>
    <w:p w:rsidR="00B364AF" w:rsidRPr="00BC5A2E" w:rsidRDefault="00B364AF" w:rsidP="00B364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364AF" w:rsidRPr="00BC5A2E" w:rsidRDefault="00B364AF" w:rsidP="00B364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C5A2E">
        <w:rPr>
          <w:rFonts w:ascii="Arial" w:eastAsia="Times New Roman" w:hAnsi="Arial" w:cs="Arial"/>
          <w:b/>
          <w:sz w:val="24"/>
          <w:szCs w:val="24"/>
        </w:rPr>
        <w:t>LISTA DE VERIFICARE A PROCEDURII DE ATRIBUIRE A CONTRACTELOR DE ACHIZIŢIE PUBLICĂ,</w:t>
      </w:r>
    </w:p>
    <w:p w:rsidR="00B364AF" w:rsidRPr="00BC5A2E" w:rsidRDefault="00B364AF" w:rsidP="00B364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C5A2E">
        <w:rPr>
          <w:rFonts w:ascii="Arial" w:eastAsia="Times New Roman" w:hAnsi="Arial" w:cs="Arial"/>
          <w:b/>
          <w:sz w:val="24"/>
          <w:szCs w:val="24"/>
        </w:rPr>
        <w:t xml:space="preserve">ATRIBUITE CONFORM </w:t>
      </w:r>
      <w:r w:rsidR="002E2E92" w:rsidRPr="00BC5A2E">
        <w:rPr>
          <w:rFonts w:ascii="Arial" w:eastAsia="Times New Roman" w:hAnsi="Arial" w:cs="Arial"/>
          <w:b/>
          <w:sz w:val="24"/>
          <w:szCs w:val="24"/>
        </w:rPr>
        <w:t>REGULILOR DE ACHIZITIE BERD</w:t>
      </w:r>
    </w:p>
    <w:p w:rsidR="00B364AF" w:rsidRPr="00BC5A2E" w:rsidRDefault="00B364AF" w:rsidP="00B364AF">
      <w:pPr>
        <w:spacing w:after="0" w:line="240" w:lineRule="auto"/>
        <w:ind w:left="2160" w:hanging="216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364AF" w:rsidRPr="00BC5A2E" w:rsidRDefault="00B364AF" w:rsidP="00B364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5A2E">
        <w:rPr>
          <w:rFonts w:ascii="Arial" w:eastAsia="Times New Roman" w:hAnsi="Arial" w:cs="Arial"/>
          <w:sz w:val="24"/>
          <w:szCs w:val="24"/>
        </w:rPr>
        <w:t xml:space="preserve">   </w:t>
      </w:r>
    </w:p>
    <w:tbl>
      <w:tblPr>
        <w:tblW w:w="137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8933"/>
      </w:tblGrid>
      <w:tr w:rsidR="00B364AF" w:rsidRPr="00BC5A2E" w:rsidTr="00B364AF">
        <w:trPr>
          <w:cantSplit/>
          <w:trHeight w:val="1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Programul</w:t>
            </w:r>
            <w:proofErr w:type="spellEnd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Operaţional</w:t>
            </w:r>
            <w:proofErr w:type="spellEnd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B364AF" w:rsidRPr="00BC5A2E" w:rsidRDefault="00B364AF" w:rsidP="00B364AF">
            <w:pPr>
              <w:spacing w:after="0" w:line="240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B364AF" w:rsidRPr="00BC5A2E" w:rsidTr="00B364AF">
        <w:trPr>
          <w:cantSplit/>
          <w:trHeight w:val="1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Axa</w:t>
            </w:r>
            <w:proofErr w:type="spellEnd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prioritară</w:t>
            </w:r>
            <w:proofErr w:type="spellEnd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</w:p>
        </w:tc>
      </w:tr>
      <w:tr w:rsidR="00B364AF" w:rsidRPr="00BC5A2E" w:rsidTr="00B364AF">
        <w:trPr>
          <w:cantSplit/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Prioritate</w:t>
            </w:r>
            <w:proofErr w:type="spellEnd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 xml:space="preserve"> de </w:t>
            </w:r>
            <w:proofErr w:type="spellStart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investitie</w:t>
            </w:r>
            <w:proofErr w:type="spellEnd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</w:p>
        </w:tc>
      </w:tr>
      <w:tr w:rsidR="00B364AF" w:rsidRPr="00BC5A2E" w:rsidTr="00B364AF">
        <w:trPr>
          <w:cantSplit/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Codul</w:t>
            </w:r>
            <w:proofErr w:type="spellEnd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proiectului</w:t>
            </w:r>
            <w:proofErr w:type="spellEnd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(SMIS):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</w:p>
        </w:tc>
      </w:tr>
      <w:tr w:rsidR="00B364AF" w:rsidRPr="00BC5A2E" w:rsidTr="009E317E">
        <w:trPr>
          <w:cantSplit/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Titlul</w:t>
            </w:r>
            <w:proofErr w:type="spellEnd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proiectului</w:t>
            </w:r>
            <w:proofErr w:type="spellEnd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</w:p>
        </w:tc>
      </w:tr>
      <w:tr w:rsidR="00B364AF" w:rsidRPr="00BC5A2E" w:rsidTr="009E317E">
        <w:trPr>
          <w:cantSplit/>
          <w:trHeight w:val="1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Denumire</w:t>
            </w:r>
            <w:proofErr w:type="spellEnd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beneficiar</w:t>
            </w:r>
            <w:proofErr w:type="spellEnd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</w:p>
        </w:tc>
      </w:tr>
      <w:tr w:rsidR="00B364AF" w:rsidRPr="00BC5A2E" w:rsidTr="009E317E">
        <w:trPr>
          <w:cantSplit/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Tipul</w:t>
            </w:r>
            <w:proofErr w:type="spellEnd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contractului</w:t>
            </w:r>
            <w:proofErr w:type="spellEnd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</w:p>
        </w:tc>
      </w:tr>
      <w:tr w:rsidR="00B364AF" w:rsidRPr="00BC5A2E" w:rsidTr="009E317E">
        <w:trPr>
          <w:cantSplit/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Denumire</w:t>
            </w:r>
            <w:proofErr w:type="spellEnd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achiziţie</w:t>
            </w:r>
            <w:proofErr w:type="spellEnd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en-GB"/>
              </w:rPr>
            </w:pPr>
          </w:p>
        </w:tc>
      </w:tr>
      <w:tr w:rsidR="00B364AF" w:rsidRPr="00BC5A2E" w:rsidTr="009E317E">
        <w:trPr>
          <w:cantSplit/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Valoarea</w:t>
            </w:r>
            <w:proofErr w:type="spellEnd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estimata</w:t>
            </w:r>
            <w:proofErr w:type="spellEnd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contractului</w:t>
            </w:r>
            <w:proofErr w:type="spellEnd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fără</w:t>
            </w:r>
            <w:proofErr w:type="spellEnd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TVA):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en-GB"/>
              </w:rPr>
            </w:pPr>
          </w:p>
        </w:tc>
      </w:tr>
      <w:tr w:rsidR="00B364AF" w:rsidRPr="00BC5A2E" w:rsidTr="009E317E">
        <w:trPr>
          <w:cantSplit/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Procedura</w:t>
            </w:r>
            <w:proofErr w:type="spellEnd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aplicată</w:t>
            </w:r>
            <w:proofErr w:type="spellEnd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lang w:val="en-GB"/>
              </w:rPr>
            </w:pPr>
          </w:p>
        </w:tc>
      </w:tr>
      <w:tr w:rsidR="00B364AF" w:rsidRPr="00BC5A2E" w:rsidTr="009E317E">
        <w:trPr>
          <w:cantSplit/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Nr. </w:t>
            </w:r>
            <w:proofErr w:type="spellStart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şi</w:t>
            </w:r>
            <w:proofErr w:type="spellEnd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data </w:t>
            </w:r>
            <w:proofErr w:type="spellStart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contractului</w:t>
            </w:r>
            <w:proofErr w:type="spellEnd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achiziţie</w:t>
            </w:r>
            <w:proofErr w:type="spellEnd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/>
              </w:rPr>
            </w:pPr>
          </w:p>
        </w:tc>
      </w:tr>
      <w:tr w:rsidR="00B364AF" w:rsidRPr="00BC5A2E" w:rsidTr="009E317E">
        <w:trPr>
          <w:cantSplit/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Act </w:t>
            </w:r>
            <w:proofErr w:type="spellStart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adiţional</w:t>
            </w:r>
            <w:proofErr w:type="spellEnd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nr.:</w:t>
            </w:r>
            <w:proofErr w:type="gram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</w:p>
        </w:tc>
      </w:tr>
      <w:tr w:rsidR="00B364AF" w:rsidRPr="00BC5A2E" w:rsidTr="009E317E">
        <w:trPr>
          <w:cantSplit/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Contractor: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</w:p>
        </w:tc>
      </w:tr>
      <w:tr w:rsidR="00B364AF" w:rsidRPr="00BC5A2E" w:rsidTr="009E317E">
        <w:trPr>
          <w:cantSplit/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Valoarea</w:t>
            </w:r>
            <w:proofErr w:type="spellEnd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contractului</w:t>
            </w:r>
            <w:proofErr w:type="spellEnd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fără</w:t>
            </w:r>
            <w:proofErr w:type="spellEnd"/>
            <w:r w:rsidRPr="00BC5A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 xml:space="preserve"> TVA):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/>
              </w:rPr>
            </w:pPr>
          </w:p>
        </w:tc>
      </w:tr>
    </w:tbl>
    <w:p w:rsidR="00B364AF" w:rsidRPr="00BC5A2E" w:rsidRDefault="00B364AF" w:rsidP="00B364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335"/>
        <w:gridCol w:w="1390"/>
        <w:gridCol w:w="5532"/>
      </w:tblGrid>
      <w:tr w:rsidR="00B364AF" w:rsidRPr="00BC5A2E" w:rsidTr="00B364AF">
        <w:trPr>
          <w:trHeight w:val="135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6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Elemente de verificat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DECIZIE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COMENTARII</w:t>
            </w:r>
          </w:p>
        </w:tc>
      </w:tr>
      <w:tr w:rsidR="00B364AF" w:rsidRPr="00BC5A2E" w:rsidTr="00B364AF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DA/NU/NA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4AF" w:rsidRPr="00BC5A2E" w:rsidTr="00B364AF">
        <w:trPr>
          <w:jc w:val="center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PUBLICITATE</w:t>
            </w:r>
          </w:p>
        </w:tc>
      </w:tr>
      <w:tr w:rsidR="00B364AF" w:rsidRPr="00BC5A2E" w:rsidTr="00B364AF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1.1 A fost publicat un anunţ de intenţie, anunţ de participare sau o invitaţie de participare</w:t>
            </w: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B364AF" w:rsidRPr="00BC5A2E" w:rsidRDefault="00B364AF" w:rsidP="00B364A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D81252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Pentru </w:t>
            </w:r>
            <w:r w:rsidR="00BC5A2E" w:rsidRPr="00BC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procedurile</w:t>
            </w:r>
            <w:r w:rsidR="00B364AF" w:rsidRPr="00BC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derulate in cadrul proiectului se publica invitatii de participare, astfel</w:t>
            </w:r>
            <w:r w:rsidR="00B364AF" w:rsidRPr="00BC5A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B364AF" w:rsidRPr="00BC5A2E" w:rsidRDefault="002E2E92" w:rsidP="00B364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C5A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Cotidian</w:t>
            </w:r>
            <w:proofErr w:type="spellEnd"/>
            <w:r w:rsidR="00B364AF" w:rsidRPr="00BC5A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40ACF" w:rsidRPr="00BC5A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national</w:t>
            </w:r>
            <w:r w:rsidR="00B364AF" w:rsidRPr="00BC5A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B364AF" w:rsidRPr="00BC5A2E" w:rsidRDefault="00B364AF" w:rsidP="00B364A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BC5A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Pagina</w:t>
            </w:r>
            <w:proofErr w:type="spellEnd"/>
            <w:r w:rsidRPr="00BC5A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web a </w:t>
            </w:r>
            <w:proofErr w:type="spellStart"/>
            <w:r w:rsidR="00E40ACF" w:rsidRPr="00BC5A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autoritatii</w:t>
            </w:r>
            <w:proofErr w:type="spellEnd"/>
            <w:r w:rsidR="00E40ACF" w:rsidRPr="00BC5A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0ACF" w:rsidRPr="00BC5A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contractante</w:t>
            </w:r>
            <w:proofErr w:type="spellEnd"/>
          </w:p>
          <w:p w:rsidR="00B364AF" w:rsidRPr="00BC5A2E" w:rsidRDefault="00A27F90" w:rsidP="00A27F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172" w:hanging="17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C5A2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Website-</w:t>
            </w:r>
            <w:proofErr w:type="spellStart"/>
            <w:r w:rsidRPr="00BC5A2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ul</w:t>
            </w:r>
            <w:proofErr w:type="spellEnd"/>
            <w:r w:rsidRPr="00BC5A2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A2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bancii</w:t>
            </w:r>
            <w:proofErr w:type="spellEnd"/>
            <w:r w:rsidRPr="00BC5A2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( </w:t>
            </w:r>
            <w:hyperlink r:id="rId10" w:history="1">
              <w:r w:rsidRPr="00BC5A2E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t>www.ebrd.com</w:t>
              </w:r>
            </w:hyperlink>
            <w:r w:rsidRPr="00BC5A2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)</w:t>
            </w:r>
            <w:r w:rsidR="00B364AF" w:rsidRPr="00BC5A2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B364AF" w:rsidRPr="00BC5A2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distributie</w:t>
            </w:r>
            <w:proofErr w:type="spellEnd"/>
            <w:r w:rsidR="00B364AF" w:rsidRPr="00BC5A2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in JOUE </w:t>
            </w:r>
          </w:p>
        </w:tc>
      </w:tr>
      <w:tr w:rsidR="00B364AF" w:rsidRPr="00BC5A2E" w:rsidTr="00B364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1.2 Termenele cuprinse, după caz,  între data publ</w:t>
            </w:r>
            <w:r w:rsidR="00A27F90"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icării </w:t>
            </w:r>
            <w:r w:rsidR="00A27F90"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anunţului de participare/ documentatiei de </w:t>
            </w:r>
            <w:r w:rsidR="005653FC"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atribuire</w:t>
            </w:r>
            <w:r w:rsidR="00A27F90"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şi data limită de depunere a ofertelor   au fost stabilite cu respectarea </w:t>
            </w:r>
            <w:r w:rsidR="00A27F90"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regulamentului </w:t>
            </w:r>
            <w:r w:rsidR="00BC5A2E"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BERD</w:t>
            </w: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B364AF" w:rsidRPr="00BC5A2E" w:rsidRDefault="00B364AF" w:rsidP="00E4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B364AF" w:rsidRPr="00BC5A2E" w:rsidRDefault="00B364AF" w:rsidP="00A27F90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4AF" w:rsidRPr="00BC5A2E" w:rsidTr="00B364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56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Termenele </w:t>
            </w:r>
            <w:r w:rsidR="005653FC"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depunere </w:t>
            </w: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 fost  extinse daca </w:t>
            </w:r>
            <w:r w:rsidR="00E40ACF"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au fost situatii care</w:t>
            </w:r>
            <w:r w:rsidR="005653FC"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r w:rsidR="00E40ACF"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necesita</w:t>
            </w:r>
            <w:r w:rsidR="005653FC"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E40ACF"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prelungirea termenelor</w:t>
            </w: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364AF" w:rsidRPr="00BC5A2E" w:rsidTr="00B364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S-au respectat termenele de publicare a clarificărilor/modificărilor la documentaţia de atribuire?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64AF" w:rsidRPr="00BC5A2E" w:rsidTr="00B364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E4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1.5 Modificarea, în sensul clarificării,  informaţiilor cuprinse în Anunţul de participare/documentatia de atribuire a fost făcută prin emiterea de am</w:t>
            </w:r>
            <w:r w:rsidR="00E40ACF"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E40ACF"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amente la documentatiile de licitatie si au fost transmise tuturor potentialilor ofertanti (cei care au solicitat documentatiile)?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64AF" w:rsidRPr="00BC5A2E" w:rsidTr="00B364AF">
        <w:trPr>
          <w:trHeight w:val="12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1.6 Prin clarificări/modificări la documentaţia de atribuire s-au adus modificări/completări cerinţelor de calificare şi selecţie/factorilor de evaluare</w:t>
            </w: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4AF" w:rsidRPr="00BC5A2E" w:rsidTr="00B364A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C5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2.1 Anunţul de participare conţine o descriere nediscriminatorie şi suficientă pentru a permite operatorilor economici să identifice obiectul contractului şi autorităţii contractante să atribuie contractul?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 descrie obiectivul licitatiei</w:t>
            </w:r>
          </w:p>
        </w:tc>
      </w:tr>
      <w:tr w:rsidR="00B364AF" w:rsidRPr="00BC5A2E" w:rsidTr="00B364A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3.1 Persoanele implicate în procedura de atribuire sunt nomi</w:t>
            </w:r>
            <w:r w:rsidR="00E40ACF"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nalizate prin ordine ale conducatorului unitatii</w:t>
            </w: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4AF" w:rsidRPr="00BC5A2E" w:rsidTr="00B364AF">
        <w:trPr>
          <w:jc w:val="center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ALEGEREA PROCEDURII</w:t>
            </w:r>
          </w:p>
        </w:tc>
      </w:tr>
      <w:tr w:rsidR="00B364AF" w:rsidRPr="00BC5A2E" w:rsidTr="00B364AF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E40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  <w:r w:rsidR="00E40ACF"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A fost aleasa corect procedura?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E40ACF" w:rsidP="00BC5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 verifica daca exista de la banca</w:t>
            </w:r>
            <w:r w:rsidR="00232B23" w:rsidRPr="00BC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5A2E" w:rsidRPr="00BC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aprobarea</w:t>
            </w:r>
            <w:r w:rsidRPr="00BC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pentru intreaga documentatie</w:t>
            </w:r>
            <w:r w:rsidR="00BC5A2E" w:rsidRPr="00BC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(no objection</w:t>
            </w:r>
            <w:r w:rsidRPr="00BC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</w:tr>
      <w:tr w:rsidR="00B364AF" w:rsidRPr="00BC5A2E" w:rsidTr="00B364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4.2 S-au respectat condiţiile specifice aplicabile modalităţilor speciale de atribuire a contractului de achiziţie publică?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4AF" w:rsidRPr="00BC5A2E" w:rsidTr="00B364AF">
        <w:trPr>
          <w:jc w:val="center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CRITERIILE DE CALIFICARE ŞI SELECŢIE</w:t>
            </w:r>
          </w:p>
        </w:tc>
      </w:tr>
      <w:tr w:rsidR="00B364AF" w:rsidRPr="00BC5A2E" w:rsidTr="00B364AF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232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Au fost publicate în anunţul/invitaţia de participare sau documentația de atribuire toate criteriile de calificare şi selecţie prevăzute </w:t>
            </w:r>
            <w:r w:rsidR="00E40ACF"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conform </w:t>
            </w:r>
            <w:r w:rsidR="00232B23"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regulamentului</w:t>
            </w:r>
            <w:r w:rsidR="00E40ACF"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BERD</w:t>
            </w: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64AF" w:rsidRPr="00BC5A2E" w:rsidTr="00B364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 Criteriile de calificare şi selecţie au caracter nediscriminatoriu?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4AF" w:rsidRPr="00BC5A2E" w:rsidTr="00B364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 Criteriile de calificare şi selecţie sunt relevante în raport cu obiectul şi complexitatea contractului?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4AF" w:rsidRPr="00BC5A2E" w:rsidTr="00B364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5.5 Oferta declarată câştigătoare îndeplineşte toate criteriile de calificare şi selecţie</w:t>
            </w: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9E3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64AF" w:rsidRPr="00BC5A2E" w:rsidTr="00B364AF">
        <w:trPr>
          <w:jc w:val="center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CRITERII DE ATRIBUIRE</w:t>
            </w:r>
          </w:p>
        </w:tc>
      </w:tr>
      <w:tr w:rsidR="00B364AF" w:rsidRPr="00BC5A2E" w:rsidTr="00B364AF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6.1 Factorii de evaluare a ofertelor au legătură directă cu natura şi obiectul contractului?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64AF" w:rsidRPr="00BC5A2E" w:rsidTr="00B364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C5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6.2 Metoda de calcul pentru evaluarea ofertelor (inclusiv stabilirea scorului final) este prezentată în mod clar şi complet în </w:t>
            </w:r>
            <w:r w:rsidR="00BC5A2E" w:rsidRPr="00BC5A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documentatia de atribuire</w:t>
            </w:r>
            <w:r w:rsidRPr="00BC5A2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şi utilizată corespunzător în evaluare?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4AF" w:rsidRPr="00BC5A2E" w:rsidTr="00B364AF">
        <w:trPr>
          <w:jc w:val="center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EVITAREA CONFLICTULUI DE INTERESE</w:t>
            </w:r>
          </w:p>
        </w:tc>
      </w:tr>
      <w:tr w:rsidR="00B364AF" w:rsidRPr="00BC5A2E" w:rsidTr="00B364AF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2E">
              <w:rPr>
                <w:rFonts w:ascii="Times New Roman" w:eastAsia="Calibri" w:hAnsi="Times New Roman" w:cs="Times New Roman"/>
                <w:sz w:val="24"/>
                <w:szCs w:val="24"/>
              </w:rPr>
              <w:t>7.1 Membrii comisiei de evaluare</w:t>
            </w: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C5A2E">
              <w:rPr>
                <w:rFonts w:ascii="Times New Roman" w:eastAsia="Calibri" w:hAnsi="Times New Roman" w:cs="Times New Roman"/>
                <w:sz w:val="24"/>
                <w:szCs w:val="24"/>
              </w:rPr>
              <w:t>şi cei ai consiliului de administraţie/conducerii/acţionarii nu se află în conflict de interese?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 stabilesc comisii de evaluare (</w:t>
            </w:r>
            <w:r w:rsidR="00232B23" w:rsidRPr="00BC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prin o</w:t>
            </w:r>
            <w:r w:rsidRPr="00BC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rdin al </w:t>
            </w:r>
            <w:r w:rsidR="00232B23" w:rsidRPr="00BC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conducatorului autorității contractante),</w:t>
            </w:r>
            <w:r w:rsidRPr="00BC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formate din experti si se are in vedere evitarea conflictului de interese.</w:t>
            </w:r>
          </w:p>
          <w:p w:rsidR="00B364AF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Toti membrii semneaza declaratii de confidentialitate si impartialitate.</w:t>
            </w:r>
          </w:p>
          <w:p w:rsidR="00483233" w:rsidRDefault="00483233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83233" w:rsidRPr="00BC5A2E" w:rsidRDefault="00483233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7F00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Ofertantii depun impreuna cu oferta o Declaratie de Integritate.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364AF" w:rsidRPr="00BC5A2E" w:rsidTr="00B364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134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Sunt observații din partea experților </w:t>
            </w:r>
            <w:r w:rsidR="00134635"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BERD</w:t>
            </w: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134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Supervizarea procesului de licitatie este realizata de expertii </w:t>
            </w:r>
            <w:r w:rsidR="00134635"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BERD</w:t>
            </w: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64AF" w:rsidRPr="00BC5A2E" w:rsidTr="00B364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232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 Autoritatea contractantă a implementat măsurile necesare ca urmare a </w:t>
            </w:r>
            <w:r w:rsidR="00232B23"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observațiilor</w:t>
            </w: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partea experților </w:t>
            </w:r>
            <w:r w:rsidR="00134635"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BERD</w:t>
            </w: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4AF" w:rsidRPr="00BC5A2E" w:rsidTr="00B364AF">
        <w:trPr>
          <w:jc w:val="center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EVALUAREA OFERTELOR</w:t>
            </w:r>
          </w:p>
        </w:tc>
      </w:tr>
      <w:tr w:rsidR="00B364AF" w:rsidRPr="00BC5A2E" w:rsidTr="00B364AF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8.1 Evaluarea ofertelor s-a realizat cu respectarea principiului tratamentului egal</w:t>
            </w: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64AF" w:rsidRPr="00BC5A2E" w:rsidTr="00B364A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8.2 Sunt menţionate detaliat motivele de respingere a ofertelor</w:t>
            </w: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64AF" w:rsidRPr="00BC5A2E" w:rsidTr="00B364A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232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Raportul procedurii de atribuire a contractului de achiziţie publică respectă modelul din </w:t>
            </w:r>
            <w:r w:rsidR="00232B23"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</w:t>
            </w: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4635"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BERD</w:t>
            </w: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134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Raportul este intocmit conform modelului din ghidurile </w:t>
            </w:r>
            <w:r w:rsidR="00134635" w:rsidRPr="00BC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BERD</w:t>
            </w:r>
          </w:p>
        </w:tc>
      </w:tr>
      <w:tr w:rsidR="00B364AF" w:rsidRPr="00BC5A2E" w:rsidTr="00B364AF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134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 Există aprobarea  expertiilor </w:t>
            </w:r>
            <w:r w:rsidR="00134635"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BERD</w:t>
            </w: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pentru documentatia de licitatie / raport de evaluare/ semnare contract / solutionare contestatii.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64AF" w:rsidRPr="00BC5A2E" w:rsidTr="00B364AF">
        <w:trPr>
          <w:jc w:val="center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COMUNICARE REZULTAT PROCEDURĂ</w:t>
            </w:r>
          </w:p>
        </w:tc>
      </w:tr>
      <w:tr w:rsidR="00B364AF" w:rsidRPr="00BC5A2E" w:rsidTr="00B364AF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hd w:val="clear" w:color="auto" w:fill="FFFFFF"/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9.1 Operatorii economici implicaţi în procedura de atribuire au fost informaţi cu privire la rezultatul procedurii de atribuire a contractului de achiziţie publică?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Toate firmele participante sunt notificate cu privire la rezultatul procedurii.</w:t>
            </w:r>
          </w:p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64AF" w:rsidRPr="00BC5A2E" w:rsidTr="00B364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9.2 Comunicările transmise conţin informaţii cu privire la oferta declarata castigatoare?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64AF" w:rsidRPr="00BC5A2E" w:rsidTr="00B364AF">
        <w:trPr>
          <w:jc w:val="center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SEMNAREA CONTRACTULUI</w:t>
            </w:r>
          </w:p>
        </w:tc>
      </w:tr>
      <w:tr w:rsidR="00B364AF" w:rsidRPr="00BC5A2E" w:rsidTr="00B364AF">
        <w:trPr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10.1 Contractul de achiziţie publică a fost semnat pe baza propunerilor tehnice şi financiare cuprinse în oferta declarată câştigătoare?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Anexa a contractului</w:t>
            </w:r>
          </w:p>
        </w:tc>
      </w:tr>
      <w:tr w:rsidR="00B364AF" w:rsidRPr="00BC5A2E" w:rsidTr="00B364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10.2. Contractul de achiziţie publică respectă formatul din documentaţia de atribuire (acordarea avansului, garanţia de bună execuţie, clauze de ajustare a preţului, penalităţi)?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64AF" w:rsidRPr="00BC5A2E" w:rsidTr="00B364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D95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10.3 În măsura în care au fost depuse contestaţii pe parcursul procedurii de atribuire, acestea au fost soluționate </w:t>
            </w:r>
            <w:r w:rsidR="00D95975" w:rsidRPr="00BC5A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conform regulamentului BERD</w:t>
            </w:r>
            <w:r w:rsidRPr="00BC5A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64AF" w:rsidRPr="00BC5A2E" w:rsidTr="00B364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10.5 Contractul de achiziţie publică este însoţit de Contractul de asociere/subcontractare (dacă este cazul)?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D95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Daca oferta a fost transmisa de o asociere se anexeaza contractul de asociere </w:t>
            </w:r>
          </w:p>
        </w:tc>
      </w:tr>
      <w:tr w:rsidR="00B364AF" w:rsidRPr="00BC5A2E" w:rsidTr="00B364AF">
        <w:trPr>
          <w:jc w:val="center"/>
        </w:trPr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ANUNŢ DE ATRIBUIRE </w:t>
            </w:r>
          </w:p>
        </w:tc>
      </w:tr>
      <w:tr w:rsidR="00B364AF" w:rsidRPr="00BC5A2E" w:rsidTr="00B364A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11.1 A fost publicat anunţul de atribuire?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D9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Se </w:t>
            </w:r>
            <w:r w:rsidR="00D95975" w:rsidRPr="00BC5A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verifica publicarea anuntului conform regulamentului BERD</w:t>
            </w:r>
          </w:p>
        </w:tc>
      </w:tr>
      <w:tr w:rsidR="00B364AF" w:rsidRPr="00BC5A2E" w:rsidTr="00B364A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11.2 Anunţul de atribuire a fost întocmit folosindu-se datele menţionate în Raportul de atribuire?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64AF" w:rsidRPr="00BC5A2E" w:rsidTr="00B364AF">
        <w:trPr>
          <w:jc w:val="center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E2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APROBAREA </w:t>
            </w:r>
            <w:r w:rsidR="00E25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BERD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364AF" w:rsidRPr="00BC5A2E" w:rsidTr="00B364A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E2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 Există aprobarea </w:t>
            </w:r>
            <w:r w:rsidR="00E25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BERD </w:t>
            </w:r>
            <w:r w:rsidRPr="00BC5A2E">
              <w:rPr>
                <w:rFonts w:ascii="Times New Roman" w:eastAsia="Times New Roman" w:hAnsi="Times New Roman" w:cs="Times New Roman"/>
                <w:sz w:val="24"/>
                <w:szCs w:val="24"/>
              </w:rPr>
              <w:t>asupra documentației de licitație/raport de evaluare/semnare contract/soluționare contestații?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64AF" w:rsidRPr="00BC5A2E" w:rsidRDefault="00B364AF" w:rsidP="00B364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4AF" w:rsidRPr="00BC5A2E" w:rsidRDefault="00B364AF" w:rsidP="00B364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B364AF" w:rsidRPr="00BC5A2E" w:rsidRDefault="00B364AF" w:rsidP="00B364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5A2E">
        <w:rPr>
          <w:rFonts w:ascii="Times New Roman" w:eastAsia="Times New Roman" w:hAnsi="Times New Roman" w:cs="Times New Roman"/>
          <w:b/>
          <w:i/>
          <w:sz w:val="24"/>
          <w:szCs w:val="24"/>
        </w:rPr>
        <w:t>Persoanele care efectuează verificarea trebuie să prezinte în completare elementele care au fost analizate în verificare pentru a răspunde la întrebări.</w:t>
      </w:r>
    </w:p>
    <w:p w:rsidR="00B364AF" w:rsidRPr="00BC5A2E" w:rsidRDefault="00B364AF" w:rsidP="00B364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64AF" w:rsidRPr="00BC5A2E" w:rsidRDefault="00B364AF" w:rsidP="00B36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A2E">
        <w:rPr>
          <w:rFonts w:ascii="Times New Roman" w:eastAsia="Times New Roman" w:hAnsi="Times New Roman" w:cs="Times New Roman"/>
          <w:b/>
          <w:sz w:val="24"/>
          <w:szCs w:val="24"/>
        </w:rPr>
        <w:t>FACTORI DE RISC PENTRU SITUAŢII DE CONFLICT DE INTERESE/FRAUDĂ</w:t>
      </w:r>
    </w:p>
    <w:p w:rsidR="00B364AF" w:rsidRPr="00BC5A2E" w:rsidRDefault="00B364AF" w:rsidP="00B364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64AF" w:rsidRPr="00BC5A2E" w:rsidRDefault="00B364AF" w:rsidP="00B36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A2E">
        <w:rPr>
          <w:rFonts w:ascii="Times New Roman" w:eastAsia="Times New Roman" w:hAnsi="Times New Roman" w:cs="Times New Roman"/>
          <w:b/>
          <w:i/>
          <w:sz w:val="24"/>
          <w:szCs w:val="24"/>
        </w:rPr>
        <w:t>A.</w:t>
      </w:r>
    </w:p>
    <w:p w:rsidR="00B364AF" w:rsidRPr="00BC5A2E" w:rsidRDefault="00B364AF" w:rsidP="00B364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5A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CC38E7" wp14:editId="44AFDE11">
                <wp:simplePos x="0" y="0"/>
                <wp:positionH relativeFrom="column">
                  <wp:posOffset>289560</wp:posOffset>
                </wp:positionH>
                <wp:positionV relativeFrom="paragraph">
                  <wp:posOffset>38100</wp:posOffset>
                </wp:positionV>
                <wp:extent cx="114300" cy="90805"/>
                <wp:effectExtent l="0" t="0" r="19050" b="23495"/>
                <wp:wrapNone/>
                <wp:docPr id="77" name="Rounded 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7" o:spid="_x0000_s1026" style="position:absolute;margin-left:22.8pt;margin-top:3pt;width:9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"/>
            </w:pict>
          </mc:Fallback>
        </mc:AlternateContent>
      </w:r>
      <w:proofErr w:type="spellStart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>Definirea</w:t>
      </w:r>
      <w:proofErr w:type="spellEnd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>Documentatiei</w:t>
      </w:r>
      <w:proofErr w:type="spellEnd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>Atribuire</w:t>
      </w:r>
      <w:proofErr w:type="spellEnd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>unor</w:t>
      </w:r>
      <w:proofErr w:type="spellEnd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>criterii</w:t>
      </w:r>
      <w:proofErr w:type="spellEnd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>calificare</w:t>
      </w:r>
      <w:proofErr w:type="spellEnd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>selectie</w:t>
      </w:r>
      <w:proofErr w:type="spellEnd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restrictive/</w:t>
      </w:r>
      <w:proofErr w:type="spellStart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>nerelevante</w:t>
      </w:r>
      <w:proofErr w:type="spellEnd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  <w:proofErr w:type="spellStart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>Participarea</w:t>
      </w:r>
      <w:proofErr w:type="spellEnd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>procedura</w:t>
      </w:r>
      <w:proofErr w:type="spellEnd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>unui</w:t>
      </w:r>
      <w:proofErr w:type="spellEnd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>singur</w:t>
      </w:r>
      <w:proofErr w:type="spellEnd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>ofertant</w:t>
      </w:r>
      <w:proofErr w:type="spellEnd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B364AF" w:rsidRPr="00BC5A2E" w:rsidRDefault="00B364AF" w:rsidP="00B364AF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BC5A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E71E73" wp14:editId="2287E750">
                <wp:simplePos x="0" y="0"/>
                <wp:positionH relativeFrom="column">
                  <wp:posOffset>289560</wp:posOffset>
                </wp:positionH>
                <wp:positionV relativeFrom="paragraph">
                  <wp:posOffset>25400</wp:posOffset>
                </wp:positionV>
                <wp:extent cx="114300" cy="90805"/>
                <wp:effectExtent l="0" t="0" r="19050" b="23495"/>
                <wp:wrapNone/>
                <wp:docPr id="76" name="Rounded 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6" o:spid="_x0000_s1026" style="position:absolute;margin-left:22.8pt;margin-top:2pt;width:9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"/>
            </w:pict>
          </mc:Fallback>
        </mc:AlternateContent>
      </w:r>
      <w:r w:rsidRPr="00BC5A2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Definirea in cadrul Documentatiei de Atribuire a unor criterii de calificare si selectie restrictive/nerelevante + Eliminarea ca inacceptabile a tuturor ofertelor mai mici decat oferta castigatoare (pret+costuri de operare, dupa caz);</w:t>
      </w:r>
    </w:p>
    <w:p w:rsidR="00B364AF" w:rsidRPr="00BC5A2E" w:rsidRDefault="00B364AF" w:rsidP="00B364AF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BC5A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C1B11E" wp14:editId="6BB4A98E">
                <wp:simplePos x="0" y="0"/>
                <wp:positionH relativeFrom="column">
                  <wp:posOffset>289560</wp:posOffset>
                </wp:positionH>
                <wp:positionV relativeFrom="paragraph">
                  <wp:posOffset>46355</wp:posOffset>
                </wp:positionV>
                <wp:extent cx="114300" cy="90805"/>
                <wp:effectExtent l="0" t="0" r="19050" b="23495"/>
                <wp:wrapNone/>
                <wp:docPr id="75" name="Rounded 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5" o:spid="_x0000_s1026" style="position:absolute;margin-left:22.8pt;margin-top:3.65pt;width:9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"/>
            </w:pict>
          </mc:Fallback>
        </mc:AlternateContent>
      </w:r>
      <w:r w:rsidRPr="00BC5A2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Modificarea continutului Documentatiei de Atribuire fara prelungirea termenului limita de depunere a ofertelor + Participarea la procedura a unui singur ofertant;</w:t>
      </w:r>
    </w:p>
    <w:p w:rsidR="00B364AF" w:rsidRPr="00BC5A2E" w:rsidRDefault="00B364AF" w:rsidP="00B364AF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BC5A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D9AEBD" wp14:editId="16114FC5">
                <wp:simplePos x="0" y="0"/>
                <wp:positionH relativeFrom="column">
                  <wp:posOffset>289560</wp:posOffset>
                </wp:positionH>
                <wp:positionV relativeFrom="paragraph">
                  <wp:posOffset>29210</wp:posOffset>
                </wp:positionV>
                <wp:extent cx="114300" cy="90805"/>
                <wp:effectExtent l="0" t="0" r="19050" b="23495"/>
                <wp:wrapNone/>
                <wp:docPr id="74" name="Rounded 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4" o:spid="_x0000_s1026" style="position:absolute;margin-left:22.8pt;margin-top:2.3pt;width:9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"/>
            </w:pict>
          </mc:Fallback>
        </mc:AlternateContent>
      </w:r>
      <w:r w:rsidRPr="00BC5A2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Modificarea continutului Documentatiei de Atribuire fara prelungirea termenului limita de depunere a ofertelor+ Eliminarea ca inacceptabile a tuturor ofertelor mai mici decat oferta castigatoare (pret+costuri de operare, dupa caz);</w:t>
      </w:r>
    </w:p>
    <w:p w:rsidR="00B364AF" w:rsidRPr="00BC5A2E" w:rsidRDefault="00B364AF" w:rsidP="00B364AF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BC5A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2DFA81" wp14:editId="4BEFFAB5">
                <wp:simplePos x="0" y="0"/>
                <wp:positionH relativeFrom="column">
                  <wp:posOffset>299085</wp:posOffset>
                </wp:positionH>
                <wp:positionV relativeFrom="paragraph">
                  <wp:posOffset>45085</wp:posOffset>
                </wp:positionV>
                <wp:extent cx="114300" cy="90805"/>
                <wp:effectExtent l="0" t="0" r="19050" b="23495"/>
                <wp:wrapNone/>
                <wp:docPr id="73" name="Rounded 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3" o:spid="_x0000_s1026" style="position:absolute;margin-left:23.55pt;margin-top:3.55pt;width:9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"/>
            </w:pict>
          </mc:Fallback>
        </mc:AlternateContent>
      </w:r>
      <w:r w:rsidRPr="00BC5A2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Modificarea informatiilor cuprinse in Anuntul de Participare prin clarificari si nu prin erata, fara prelungirea termenului limita de depunere a ofertelor + Participarea la procedura a unui singur ofertant;</w:t>
      </w:r>
    </w:p>
    <w:p w:rsidR="00B364AF" w:rsidRPr="00BC5A2E" w:rsidRDefault="00B364AF" w:rsidP="00B364AF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BC5A2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Modificarea informatiilor cuprinse in Anuntul de Participare prin clarificari si nu prin erata</w:t>
      </w:r>
      <w:r w:rsidRPr="00BC5A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71D568" wp14:editId="3A14E6F3">
                <wp:simplePos x="0" y="0"/>
                <wp:positionH relativeFrom="column">
                  <wp:posOffset>299085</wp:posOffset>
                </wp:positionH>
                <wp:positionV relativeFrom="paragraph">
                  <wp:posOffset>35560</wp:posOffset>
                </wp:positionV>
                <wp:extent cx="114300" cy="90805"/>
                <wp:effectExtent l="0" t="0" r="19050" b="23495"/>
                <wp:wrapNone/>
                <wp:docPr id="72" name="Rounded 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2" o:spid="_x0000_s1026" style="position:absolute;margin-left:23.55pt;margin-top:2.8pt;width:9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"/>
            </w:pict>
          </mc:Fallback>
        </mc:AlternateContent>
      </w:r>
      <w:r w:rsidRPr="00BC5A2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, fara prelungirea termenului limita de depunere a ofertelor+ Eliminarea ca inacceptabile a tuturor ofertelor mai mici decat oferta castigatoare (pret+costuri de operare, dupa caz);</w:t>
      </w:r>
    </w:p>
    <w:p w:rsidR="00B364AF" w:rsidRPr="00BC5A2E" w:rsidRDefault="00B364AF" w:rsidP="00B364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5A2E">
        <w:rPr>
          <w:rFonts w:ascii="Times New Roman" w:eastAsia="Times New Roman" w:hAnsi="Times New Roman" w:cs="Times New Roman"/>
          <w:b/>
          <w:i/>
          <w:sz w:val="24"/>
          <w:szCs w:val="24"/>
        </w:rPr>
        <w:t>B.</w:t>
      </w:r>
    </w:p>
    <w:p w:rsidR="00B364AF" w:rsidRPr="00BC5A2E" w:rsidRDefault="00B364AF" w:rsidP="00B364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5A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ECCEE5" wp14:editId="6DCA0021">
                <wp:simplePos x="0" y="0"/>
                <wp:positionH relativeFrom="column">
                  <wp:posOffset>289560</wp:posOffset>
                </wp:positionH>
                <wp:positionV relativeFrom="paragraph">
                  <wp:posOffset>36830</wp:posOffset>
                </wp:positionV>
                <wp:extent cx="114300" cy="90805"/>
                <wp:effectExtent l="0" t="0" r="19050" b="23495"/>
                <wp:wrapNone/>
                <wp:docPr id="71" name="Rounded 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1" o:spid="_x0000_s1026" style="position:absolute;margin-left:22.8pt;margin-top:2.9pt;width:9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"/>
            </w:pict>
          </mc:Fallback>
        </mc:AlternateContent>
      </w:r>
      <w:proofErr w:type="spellStart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>Neindeplinirea</w:t>
      </w:r>
      <w:proofErr w:type="spellEnd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>criteriilor</w:t>
      </w:r>
      <w:proofErr w:type="spellEnd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>calificare</w:t>
      </w:r>
      <w:proofErr w:type="spellEnd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>selectie</w:t>
      </w:r>
      <w:proofErr w:type="spellEnd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>catre</w:t>
      </w:r>
      <w:proofErr w:type="spellEnd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>ofertantul</w:t>
      </w:r>
      <w:proofErr w:type="spellEnd"/>
      <w:r w:rsidRPr="00BC5A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castigator</w:t>
      </w:r>
    </w:p>
    <w:p w:rsidR="00B364AF" w:rsidRPr="00BC5A2E" w:rsidRDefault="00B364AF" w:rsidP="00B364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B364AF" w:rsidRPr="00BC5A2E" w:rsidRDefault="00B364AF" w:rsidP="00B364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C. </w:t>
      </w:r>
    </w:p>
    <w:p w:rsidR="00B364AF" w:rsidRPr="00BC5A2E" w:rsidRDefault="00B364AF" w:rsidP="00B364AF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BC5A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73E320" wp14:editId="6DDD4D77">
                <wp:simplePos x="0" y="0"/>
                <wp:positionH relativeFrom="column">
                  <wp:posOffset>289560</wp:posOffset>
                </wp:positionH>
                <wp:positionV relativeFrom="paragraph">
                  <wp:posOffset>53340</wp:posOffset>
                </wp:positionV>
                <wp:extent cx="114300" cy="90805"/>
                <wp:effectExtent l="0" t="0" r="19050" b="23495"/>
                <wp:wrapNone/>
                <wp:docPr id="70" name="Rounded 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0" o:spid="_x0000_s1026" style="position:absolute;margin-left:22.8pt;margin-top:4.2pt;width:9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"/>
            </w:pict>
          </mc:Fallback>
        </mc:AlternateContent>
      </w:r>
      <w:r w:rsidRPr="00BC5A2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Aplicarea incorecta a criteriilor de calificare si selectie/factorilor de evaluare + Eliminarea nejustificata a ofertelor cu pretul mai scazut decat acela al ofertei castigatoare (pret+costuri de operare, dupa caz)+Incalcarea principiilor tratamentului egal si nediscriminarii prin solicitarea de clarificari in mod preferential</w:t>
      </w:r>
    </w:p>
    <w:p w:rsidR="00B364AF" w:rsidRPr="00BC5A2E" w:rsidRDefault="00B364AF" w:rsidP="00B364AF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BC5A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F1BE66" wp14:editId="1E2225C0">
                <wp:simplePos x="0" y="0"/>
                <wp:positionH relativeFrom="column">
                  <wp:posOffset>299085</wp:posOffset>
                </wp:positionH>
                <wp:positionV relativeFrom="paragraph">
                  <wp:posOffset>40005</wp:posOffset>
                </wp:positionV>
                <wp:extent cx="114300" cy="90805"/>
                <wp:effectExtent l="0" t="0" r="19050" b="23495"/>
                <wp:wrapNone/>
                <wp:docPr id="69" name="Rounded 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9" o:spid="_x0000_s1026" style="position:absolute;margin-left:23.55pt;margin-top:3.15pt;width:9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"/>
            </w:pict>
          </mc:Fallback>
        </mc:AlternateContent>
      </w:r>
      <w:r w:rsidRPr="00BC5A2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Definirea in cadrul Documentatiei de Atribuire a unor criterii de calificare si selectie insuficient detaliate + Solicitarea de clarificări în mod inegal/diferit ofertan</w:t>
      </w:r>
      <w:r w:rsidRPr="00BC5A2E">
        <w:rPr>
          <w:rFonts w:ascii="Cambria Math" w:eastAsia="Times New Roman" w:hAnsi="Cambria Math" w:cs="Cambria Math"/>
          <w:noProof/>
          <w:sz w:val="24"/>
          <w:szCs w:val="24"/>
          <w:lang w:val="en-US"/>
        </w:rPr>
        <w:t>ț</w:t>
      </w:r>
      <w:r w:rsidRPr="00BC5A2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ilor </w:t>
      </w:r>
    </w:p>
    <w:p w:rsidR="00B364AF" w:rsidRPr="00BC5A2E" w:rsidRDefault="00B364AF" w:rsidP="00B364AF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B364AF" w:rsidRPr="00BC5A2E" w:rsidRDefault="00B364AF" w:rsidP="00B364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D</w:t>
      </w:r>
      <w:r w:rsidRPr="00BC5A2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</w:p>
    <w:p w:rsidR="00B364AF" w:rsidRPr="00BC5A2E" w:rsidRDefault="00B364AF" w:rsidP="00B364AF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BC5A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0EF04C" wp14:editId="1B255A45">
                <wp:simplePos x="0" y="0"/>
                <wp:positionH relativeFrom="column">
                  <wp:posOffset>299085</wp:posOffset>
                </wp:positionH>
                <wp:positionV relativeFrom="paragraph">
                  <wp:posOffset>31750</wp:posOffset>
                </wp:positionV>
                <wp:extent cx="114300" cy="90805"/>
                <wp:effectExtent l="0" t="0" r="19050" b="23495"/>
                <wp:wrapNone/>
                <wp:docPr id="68" name="Rounded 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8" o:spid="_x0000_s1026" style="position:absolute;margin-left:23.55pt;margin-top:2.5pt;width:9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"/>
            </w:pict>
          </mc:Fallback>
        </mc:AlternateContent>
      </w:r>
      <w:r w:rsidRPr="00BC5A2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Modificarea contractului initial in favoarea contractorului (inclusiv modificarea ofertei ulterior atribuirii contractului, modificarea componentei echipei de experti/subcontractorilor fara respectarea conditiile de atribuire a contractului, ) ce poate conduce la/activa suspiciuni de fraudă/conflict de interese, </w:t>
      </w:r>
    </w:p>
    <w:p w:rsidR="00B364AF" w:rsidRPr="00BC5A2E" w:rsidRDefault="00B364AF" w:rsidP="00B364AF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B364AF" w:rsidRPr="00BC5A2E" w:rsidRDefault="00B364AF" w:rsidP="00B364A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BC5A2E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US"/>
        </w:rPr>
        <w:t>E.</w:t>
      </w:r>
    </w:p>
    <w:p w:rsidR="00B364AF" w:rsidRPr="00BC5A2E" w:rsidRDefault="00B364AF" w:rsidP="00B364A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BC5A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04C790" wp14:editId="69687F28">
                <wp:simplePos x="0" y="0"/>
                <wp:positionH relativeFrom="column">
                  <wp:posOffset>299085</wp:posOffset>
                </wp:positionH>
                <wp:positionV relativeFrom="paragraph">
                  <wp:posOffset>34925</wp:posOffset>
                </wp:positionV>
                <wp:extent cx="114300" cy="90805"/>
                <wp:effectExtent l="0" t="0" r="19050" b="23495"/>
                <wp:wrapNone/>
                <wp:docPr id="67" name="Rounded 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7" o:spid="_x0000_s1026" style="position:absolute;margin-left:23.55pt;margin-top:2.75pt;width:9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"/>
            </w:pict>
          </mc:Fallback>
        </mc:AlternateContent>
      </w:r>
      <w:r w:rsidRPr="00BC5A2E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US"/>
        </w:rPr>
        <w:t xml:space="preserve">            </w:t>
      </w:r>
      <w:r w:rsidRPr="00BC5A2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Declaratia de confidenţialitate şi impartialitate a factorilor interesati prevăzuţi la punctul 7.1 nu există în dosarul achiziţiei şi în urma solicitărilor nu poate fi obţinută.  </w:t>
      </w:r>
    </w:p>
    <w:p w:rsidR="00B364AF" w:rsidRPr="00BC5A2E" w:rsidRDefault="00B364AF" w:rsidP="00B364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:rsidR="00B364AF" w:rsidRPr="00BC5A2E" w:rsidRDefault="00B364AF" w:rsidP="00B364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NOTA: In </w:t>
      </w:r>
      <w:proofErr w:type="spellStart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cazul</w:t>
      </w:r>
      <w:proofErr w:type="spellEnd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in care in </w:t>
      </w:r>
      <w:proofErr w:type="spellStart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urma</w:t>
      </w:r>
      <w:proofErr w:type="spellEnd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verificarilor</w:t>
      </w:r>
      <w:proofErr w:type="spellEnd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se </w:t>
      </w:r>
      <w:proofErr w:type="spellStart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identifica</w:t>
      </w:r>
      <w:proofErr w:type="spellEnd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unul</w:t>
      </w:r>
      <w:proofErr w:type="spellEnd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dintre</w:t>
      </w:r>
      <w:proofErr w:type="spellEnd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factorii</w:t>
      </w:r>
      <w:proofErr w:type="spellEnd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risc</w:t>
      </w:r>
      <w:proofErr w:type="spellEnd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din </w:t>
      </w:r>
      <w:proofErr w:type="spellStart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categoriile</w:t>
      </w:r>
      <w:proofErr w:type="spellEnd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descrise</w:t>
      </w:r>
      <w:proofErr w:type="spellEnd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mai</w:t>
      </w:r>
      <w:proofErr w:type="spellEnd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sus</w:t>
      </w:r>
      <w:proofErr w:type="spellEnd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se </w:t>
      </w:r>
      <w:proofErr w:type="spellStart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vor</w:t>
      </w:r>
      <w:proofErr w:type="spellEnd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demara</w:t>
      </w:r>
      <w:proofErr w:type="spellEnd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procedura</w:t>
      </w:r>
      <w:proofErr w:type="spellEnd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verificare</w:t>
      </w:r>
      <w:proofErr w:type="spellEnd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a </w:t>
      </w:r>
      <w:proofErr w:type="spellStart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existentei</w:t>
      </w:r>
      <w:proofErr w:type="spellEnd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indicatorilor</w:t>
      </w:r>
      <w:proofErr w:type="spellEnd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frauda</w:t>
      </w:r>
      <w:proofErr w:type="spellEnd"/>
      <w:r w:rsidRPr="00BC5A2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B364AF" w:rsidRPr="00BC5A2E" w:rsidRDefault="00B364AF" w:rsidP="00B364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B364AF" w:rsidRPr="00BC5A2E" w:rsidRDefault="00B364AF" w:rsidP="00B364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5A2E">
        <w:rPr>
          <w:rFonts w:ascii="Times New Roman" w:eastAsia="Times New Roman" w:hAnsi="Times New Roman" w:cs="Times New Roman"/>
          <w:b/>
          <w:i/>
          <w:sz w:val="24"/>
          <w:szCs w:val="24"/>
        </w:rPr>
        <w:t>Factorii de risc descrişi mai sus se vor completa de fiecare dată când, prin rapoartele de audit ale CE/Autorităţii de Audit, vor fi identificate şi alte situaţii din care au rezultat noi factori de risc.</w:t>
      </w:r>
    </w:p>
    <w:p w:rsidR="00B364AF" w:rsidRPr="00BC5A2E" w:rsidRDefault="00B364AF" w:rsidP="00B364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B364AF" w:rsidRPr="00BC5A2E" w:rsidRDefault="00B364AF" w:rsidP="00B364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B364AF" w:rsidRPr="00BC5A2E" w:rsidRDefault="00B364AF" w:rsidP="00B364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B364AF" w:rsidRPr="00BC5A2E" w:rsidRDefault="00B364AF" w:rsidP="00B364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364AF" w:rsidRPr="00BC5A2E" w:rsidRDefault="00B364AF" w:rsidP="00B364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A2E">
        <w:rPr>
          <w:rFonts w:ascii="Times New Roman" w:eastAsia="Times New Roman" w:hAnsi="Times New Roman" w:cs="Times New Roman"/>
          <w:b/>
          <w:sz w:val="24"/>
          <w:szCs w:val="24"/>
        </w:rPr>
        <w:t>OBSERVAŢII</w:t>
      </w:r>
    </w:p>
    <w:p w:rsidR="00B364AF" w:rsidRPr="00BC5A2E" w:rsidRDefault="00B364AF" w:rsidP="00B364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4AF" w:rsidRPr="00BC5A2E" w:rsidRDefault="00B364AF" w:rsidP="00B364A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A2E">
        <w:rPr>
          <w:rFonts w:ascii="Times New Roman" w:eastAsia="Times New Roman" w:hAnsi="Times New Roman" w:cs="Times New Roman"/>
          <w:b/>
          <w:sz w:val="24"/>
          <w:szCs w:val="24"/>
        </w:rPr>
        <w:t xml:space="preserve">Prevederi ale  </w:t>
      </w:r>
      <w:r w:rsidR="00703F9B" w:rsidRPr="00BC5A2E">
        <w:rPr>
          <w:rFonts w:ascii="Times New Roman" w:eastAsia="Times New Roman" w:hAnsi="Times New Roman" w:cs="Times New Roman"/>
          <w:b/>
          <w:sz w:val="24"/>
          <w:szCs w:val="24"/>
        </w:rPr>
        <w:t xml:space="preserve">Regulamentului BERD  privind </w:t>
      </w:r>
      <w:r w:rsidRPr="00BC5A2E">
        <w:rPr>
          <w:rFonts w:ascii="Times New Roman" w:eastAsia="Times New Roman" w:hAnsi="Times New Roman" w:cs="Times New Roman"/>
          <w:b/>
          <w:sz w:val="24"/>
          <w:szCs w:val="24"/>
        </w:rPr>
        <w:t>achiziția de</w:t>
      </w:r>
      <w:r w:rsidR="00703F9B" w:rsidRPr="00BC5A2E">
        <w:rPr>
          <w:rFonts w:ascii="Times New Roman" w:eastAsia="Times New Roman" w:hAnsi="Times New Roman" w:cs="Times New Roman"/>
          <w:b/>
          <w:sz w:val="24"/>
          <w:szCs w:val="24"/>
        </w:rPr>
        <w:t xml:space="preserve"> lucrări,</w:t>
      </w:r>
      <w:r w:rsidRPr="00BC5A2E">
        <w:rPr>
          <w:rFonts w:ascii="Times New Roman" w:eastAsia="Times New Roman" w:hAnsi="Times New Roman" w:cs="Times New Roman"/>
          <w:b/>
          <w:sz w:val="24"/>
          <w:szCs w:val="24"/>
        </w:rPr>
        <w:t xml:space="preserve"> bunuri și produse de către beneficiarii împrumuturilor acordate de </w:t>
      </w:r>
      <w:r w:rsidR="00703F9B" w:rsidRPr="00BC5A2E">
        <w:rPr>
          <w:rFonts w:ascii="Times New Roman" w:eastAsia="Times New Roman" w:hAnsi="Times New Roman" w:cs="Times New Roman"/>
          <w:b/>
          <w:sz w:val="24"/>
          <w:szCs w:val="24"/>
        </w:rPr>
        <w:t>BERD</w:t>
      </w:r>
      <w:r w:rsidRPr="00BC5A2E">
        <w:rPr>
          <w:rFonts w:ascii="Times New Roman" w:eastAsia="Times New Roman" w:hAnsi="Times New Roman" w:cs="Times New Roman"/>
          <w:b/>
          <w:sz w:val="24"/>
          <w:szCs w:val="24"/>
        </w:rPr>
        <w:t xml:space="preserve">,  încălcate. </w:t>
      </w:r>
    </w:p>
    <w:p w:rsidR="00B364AF" w:rsidRPr="00BC5A2E" w:rsidRDefault="00B364AF" w:rsidP="00B364A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4AF" w:rsidRPr="00BC5A2E" w:rsidRDefault="00B364AF" w:rsidP="00B364A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A2E">
        <w:rPr>
          <w:rFonts w:ascii="Times New Roman" w:eastAsia="Times New Roman" w:hAnsi="Times New Roman" w:cs="Times New Roman"/>
          <w:b/>
          <w:sz w:val="24"/>
          <w:szCs w:val="24"/>
        </w:rPr>
        <w:t xml:space="preserve">Modalitatea de încălcare a prevederilor menţionate în  </w:t>
      </w:r>
      <w:r w:rsidR="00703F9B" w:rsidRPr="00BC5A2E">
        <w:rPr>
          <w:rFonts w:ascii="Times New Roman" w:eastAsia="Times New Roman" w:hAnsi="Times New Roman" w:cs="Times New Roman"/>
          <w:b/>
          <w:sz w:val="24"/>
          <w:szCs w:val="24"/>
        </w:rPr>
        <w:t xml:space="preserve">Regulamentului BERD  </w:t>
      </w:r>
      <w:r w:rsidRPr="00BC5A2E">
        <w:rPr>
          <w:rFonts w:ascii="Times New Roman" w:eastAsia="Times New Roman" w:hAnsi="Times New Roman" w:cs="Times New Roman"/>
          <w:b/>
          <w:sz w:val="24"/>
          <w:szCs w:val="24"/>
        </w:rPr>
        <w:t>: (descrierea pe larg)</w:t>
      </w:r>
    </w:p>
    <w:p w:rsidR="00B364AF" w:rsidRPr="00BC5A2E" w:rsidRDefault="00B364AF" w:rsidP="00B364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64AF" w:rsidRPr="00BC5A2E" w:rsidRDefault="00B364AF" w:rsidP="00B364A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A2E">
        <w:rPr>
          <w:rFonts w:ascii="Times New Roman" w:eastAsia="Times New Roman" w:hAnsi="Times New Roman" w:cs="Times New Roman"/>
          <w:b/>
          <w:sz w:val="24"/>
          <w:szCs w:val="24"/>
        </w:rPr>
        <w:t xml:space="preserve"> Încadrarea în prevederile OUG 66/2011: (încadrarea în anexa la OUG 66/2011 şi stabilirea reducerii procentuale) . In cazul încălcării prevederilor din </w:t>
      </w:r>
      <w:r w:rsidR="00703F9B" w:rsidRPr="00BC5A2E">
        <w:rPr>
          <w:rFonts w:ascii="Times New Roman" w:eastAsia="Times New Roman" w:hAnsi="Times New Roman" w:cs="Times New Roman"/>
          <w:b/>
          <w:sz w:val="24"/>
          <w:szCs w:val="24"/>
        </w:rPr>
        <w:t xml:space="preserve">Regulamentul BERD </w:t>
      </w:r>
      <w:r w:rsidRPr="00BC5A2E">
        <w:rPr>
          <w:rFonts w:ascii="Times New Roman" w:eastAsia="Times New Roman" w:hAnsi="Times New Roman" w:cs="Times New Roman"/>
          <w:b/>
          <w:sz w:val="24"/>
          <w:szCs w:val="24"/>
        </w:rPr>
        <w:t>, sancționarea abaterilor va fi făcută prin asimilare cu procedurile de achiziție publică.</w:t>
      </w:r>
    </w:p>
    <w:p w:rsidR="00B364AF" w:rsidRPr="00BC5A2E" w:rsidRDefault="00B364AF" w:rsidP="00B364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64AF" w:rsidRPr="00BC5A2E" w:rsidRDefault="00B364AF" w:rsidP="00B364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64AF" w:rsidRPr="00BC5A2E" w:rsidRDefault="00B364AF" w:rsidP="00B364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5A2E">
        <w:rPr>
          <w:rFonts w:ascii="Times New Roman" w:eastAsia="Times New Roman" w:hAnsi="Times New Roman" w:cs="Times New Roman"/>
          <w:b/>
          <w:i/>
          <w:sz w:val="24"/>
          <w:szCs w:val="24"/>
        </w:rPr>
        <w:t>(Se completează după caz)</w:t>
      </w:r>
    </w:p>
    <w:p w:rsidR="00B364AF" w:rsidRPr="00BC5A2E" w:rsidRDefault="00B364AF" w:rsidP="00B364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5A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Persoana care a completat checklist-ul din partea OI – Ofiţer achiziţii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2053"/>
        <w:gridCol w:w="3136"/>
        <w:gridCol w:w="2962"/>
      </w:tblGrid>
      <w:tr w:rsidR="00B364AF" w:rsidRPr="00BC5A2E" w:rsidTr="00B364A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Nume Prenume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Semnătura:</w:t>
            </w:r>
          </w:p>
        </w:tc>
      </w:tr>
      <w:tr w:rsidR="00B364AF" w:rsidRPr="00BC5A2E" w:rsidTr="00B364AF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Funcţia 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Data:</w:t>
            </w:r>
          </w:p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64AF" w:rsidRPr="00BC5A2E" w:rsidTr="00B364AF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Telefon: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Fax: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E-mail: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364AF" w:rsidRPr="00BC5A2E" w:rsidRDefault="00B364AF" w:rsidP="00B364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64AF" w:rsidRPr="00BC5A2E" w:rsidRDefault="00B364AF" w:rsidP="00B364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5A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Persoana care a completat checklist-ul din partea AM - SVAP – Ofiţer de achiziţii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2053"/>
        <w:gridCol w:w="3136"/>
        <w:gridCol w:w="2962"/>
      </w:tblGrid>
      <w:tr w:rsidR="00B364AF" w:rsidRPr="00BC5A2E" w:rsidTr="00B364A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Nume Prenume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Semnătura:</w:t>
            </w:r>
          </w:p>
        </w:tc>
      </w:tr>
      <w:tr w:rsidR="00B364AF" w:rsidRPr="00BC5A2E" w:rsidTr="00B364AF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Funcţia 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Data:</w:t>
            </w:r>
          </w:p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64AF" w:rsidRPr="00BC5A2E" w:rsidTr="00B364AF">
        <w:trPr>
          <w:cantSplit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Telefon: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Fax: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5A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E-mail: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4AF" w:rsidRPr="00BC5A2E" w:rsidRDefault="00B364AF" w:rsidP="00B3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364AF" w:rsidRPr="00BC5A2E" w:rsidRDefault="00B364AF" w:rsidP="00B364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364AF" w:rsidRPr="00BC5A2E" w:rsidRDefault="00B364AF" w:rsidP="00B364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755AA" w:rsidRPr="00DA43F6" w:rsidRDefault="007755AA" w:rsidP="00AF2175">
      <w:pPr>
        <w:pStyle w:val="Title"/>
        <w:spacing w:line="360" w:lineRule="auto"/>
        <w:jc w:val="left"/>
        <w:rPr>
          <w:rFonts w:ascii="Arial" w:hAnsi="Arial" w:cs="Arial"/>
          <w:bCs/>
        </w:rPr>
      </w:pPr>
    </w:p>
    <w:sectPr w:rsidR="007755AA" w:rsidRPr="00DA43F6" w:rsidSect="00CC27F8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8733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8733EA" w16cid:durableId="1EE7EA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FB6" w:rsidRDefault="006B6FB6" w:rsidP="000C3A1D">
      <w:pPr>
        <w:spacing w:after="0" w:line="240" w:lineRule="auto"/>
      </w:pPr>
      <w:r>
        <w:separator/>
      </w:r>
    </w:p>
  </w:endnote>
  <w:endnote w:type="continuationSeparator" w:id="0">
    <w:p w:rsidR="006B6FB6" w:rsidRDefault="006B6FB6" w:rsidP="000C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FB6" w:rsidRDefault="006B6FB6" w:rsidP="000C3A1D">
      <w:pPr>
        <w:spacing w:after="0" w:line="240" w:lineRule="auto"/>
      </w:pPr>
      <w:r>
        <w:separator/>
      </w:r>
    </w:p>
  </w:footnote>
  <w:footnote w:type="continuationSeparator" w:id="0">
    <w:p w:rsidR="006B6FB6" w:rsidRDefault="006B6FB6" w:rsidP="000C3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B84"/>
    <w:multiLevelType w:val="hybridMultilevel"/>
    <w:tmpl w:val="EBE66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33D34"/>
    <w:multiLevelType w:val="hybridMultilevel"/>
    <w:tmpl w:val="575CDC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67C36"/>
    <w:multiLevelType w:val="hybridMultilevel"/>
    <w:tmpl w:val="E7AEA8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5674B"/>
    <w:multiLevelType w:val="hybridMultilevel"/>
    <w:tmpl w:val="FC52862E"/>
    <w:lvl w:ilvl="0" w:tplc="B5425A0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1047C"/>
    <w:multiLevelType w:val="hybridMultilevel"/>
    <w:tmpl w:val="3F167E50"/>
    <w:lvl w:ilvl="0" w:tplc="6D585FD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EC1491"/>
    <w:multiLevelType w:val="hybridMultilevel"/>
    <w:tmpl w:val="008A0140"/>
    <w:lvl w:ilvl="0" w:tplc="63F8980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E16E66"/>
    <w:multiLevelType w:val="hybridMultilevel"/>
    <w:tmpl w:val="F9A4D0E6"/>
    <w:lvl w:ilvl="0" w:tplc="6C740B3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7581"/>
    <w:multiLevelType w:val="hybridMultilevel"/>
    <w:tmpl w:val="01F0CD46"/>
    <w:lvl w:ilvl="0" w:tplc="7A929C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8">
    <w:nsid w:val="672D7940"/>
    <w:multiLevelType w:val="hybridMultilevel"/>
    <w:tmpl w:val="AE6847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6"/>
        </w:tabs>
        <w:ind w:left="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6"/>
        </w:tabs>
        <w:ind w:left="7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36"/>
        </w:tabs>
        <w:ind w:left="22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6"/>
        </w:tabs>
        <w:ind w:left="36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96"/>
        </w:tabs>
        <w:ind w:left="43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6"/>
        </w:tabs>
        <w:ind w:left="5116" w:hanging="180"/>
      </w:pPr>
    </w:lvl>
  </w:abstractNum>
  <w:abstractNum w:abstractNumId="9">
    <w:nsid w:val="6C3C0E01"/>
    <w:multiLevelType w:val="hybridMultilevel"/>
    <w:tmpl w:val="71F4117A"/>
    <w:lvl w:ilvl="0" w:tplc="F534812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A2F2C"/>
    <w:multiLevelType w:val="hybridMultilevel"/>
    <w:tmpl w:val="78085F4A"/>
    <w:lvl w:ilvl="0" w:tplc="644C5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01F45"/>
    <w:multiLevelType w:val="hybridMultilevel"/>
    <w:tmpl w:val="9C8A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a Maria Doru">
    <w15:presenceInfo w15:providerId="AD" w15:userId="S-1-5-21-4055720330-3796296415-3512186660-36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B4"/>
    <w:rsid w:val="000014DD"/>
    <w:rsid w:val="000042B7"/>
    <w:rsid w:val="0000750F"/>
    <w:rsid w:val="000107D4"/>
    <w:rsid w:val="000114C7"/>
    <w:rsid w:val="00011D8F"/>
    <w:rsid w:val="000153BC"/>
    <w:rsid w:val="000245D3"/>
    <w:rsid w:val="000363BC"/>
    <w:rsid w:val="000404A9"/>
    <w:rsid w:val="00041C76"/>
    <w:rsid w:val="00044DAA"/>
    <w:rsid w:val="00045728"/>
    <w:rsid w:val="00046D48"/>
    <w:rsid w:val="0005627C"/>
    <w:rsid w:val="000615FD"/>
    <w:rsid w:val="00080118"/>
    <w:rsid w:val="0008046A"/>
    <w:rsid w:val="00086850"/>
    <w:rsid w:val="00096F93"/>
    <w:rsid w:val="0009772F"/>
    <w:rsid w:val="000A259A"/>
    <w:rsid w:val="000A4271"/>
    <w:rsid w:val="000B2C42"/>
    <w:rsid w:val="000C3A1D"/>
    <w:rsid w:val="000C7912"/>
    <w:rsid w:val="000D31BB"/>
    <w:rsid w:val="000D44C2"/>
    <w:rsid w:val="000E393F"/>
    <w:rsid w:val="000E5773"/>
    <w:rsid w:val="000E5F51"/>
    <w:rsid w:val="000F0F98"/>
    <w:rsid w:val="000F3CD1"/>
    <w:rsid w:val="000F3F3C"/>
    <w:rsid w:val="0010201C"/>
    <w:rsid w:val="0010663F"/>
    <w:rsid w:val="00113AFA"/>
    <w:rsid w:val="001147CC"/>
    <w:rsid w:val="001173DF"/>
    <w:rsid w:val="001245F4"/>
    <w:rsid w:val="001254A5"/>
    <w:rsid w:val="0012602F"/>
    <w:rsid w:val="00127653"/>
    <w:rsid w:val="00134635"/>
    <w:rsid w:val="00144FC6"/>
    <w:rsid w:val="001454CB"/>
    <w:rsid w:val="00154A19"/>
    <w:rsid w:val="001626AA"/>
    <w:rsid w:val="001632F5"/>
    <w:rsid w:val="00165ADA"/>
    <w:rsid w:val="00166910"/>
    <w:rsid w:val="00170AD2"/>
    <w:rsid w:val="00170AF2"/>
    <w:rsid w:val="00172E50"/>
    <w:rsid w:val="00174443"/>
    <w:rsid w:val="00174F93"/>
    <w:rsid w:val="001758BC"/>
    <w:rsid w:val="00176F15"/>
    <w:rsid w:val="0018037C"/>
    <w:rsid w:val="00180868"/>
    <w:rsid w:val="0018278F"/>
    <w:rsid w:val="00184252"/>
    <w:rsid w:val="0018484E"/>
    <w:rsid w:val="001967F5"/>
    <w:rsid w:val="001A0683"/>
    <w:rsid w:val="001A0AE7"/>
    <w:rsid w:val="001A3C93"/>
    <w:rsid w:val="001A4E31"/>
    <w:rsid w:val="001A6C80"/>
    <w:rsid w:val="001B1421"/>
    <w:rsid w:val="001B450B"/>
    <w:rsid w:val="001B5D55"/>
    <w:rsid w:val="001C1988"/>
    <w:rsid w:val="001C23AE"/>
    <w:rsid w:val="001C423B"/>
    <w:rsid w:val="001D1A3D"/>
    <w:rsid w:val="001E120F"/>
    <w:rsid w:val="001E495F"/>
    <w:rsid w:val="001E4C04"/>
    <w:rsid w:val="001E5219"/>
    <w:rsid w:val="001F1941"/>
    <w:rsid w:val="001F4467"/>
    <w:rsid w:val="00204892"/>
    <w:rsid w:val="00206693"/>
    <w:rsid w:val="00207F80"/>
    <w:rsid w:val="00210193"/>
    <w:rsid w:val="002101B4"/>
    <w:rsid w:val="00210FA5"/>
    <w:rsid w:val="00213D3D"/>
    <w:rsid w:val="00217A99"/>
    <w:rsid w:val="00222556"/>
    <w:rsid w:val="00232B23"/>
    <w:rsid w:val="002376EC"/>
    <w:rsid w:val="002376EE"/>
    <w:rsid w:val="002411AC"/>
    <w:rsid w:val="0024190C"/>
    <w:rsid w:val="00245293"/>
    <w:rsid w:val="002456A9"/>
    <w:rsid w:val="00246B3B"/>
    <w:rsid w:val="00253F7A"/>
    <w:rsid w:val="002620F2"/>
    <w:rsid w:val="00263664"/>
    <w:rsid w:val="00265BB9"/>
    <w:rsid w:val="00273591"/>
    <w:rsid w:val="00274BC7"/>
    <w:rsid w:val="00277CBA"/>
    <w:rsid w:val="00281A7F"/>
    <w:rsid w:val="0028616F"/>
    <w:rsid w:val="002978E8"/>
    <w:rsid w:val="002A0A8D"/>
    <w:rsid w:val="002A1132"/>
    <w:rsid w:val="002A6529"/>
    <w:rsid w:val="002A6BD5"/>
    <w:rsid w:val="002A6E97"/>
    <w:rsid w:val="002A7758"/>
    <w:rsid w:val="002B07C2"/>
    <w:rsid w:val="002B16B8"/>
    <w:rsid w:val="002B1DE6"/>
    <w:rsid w:val="002B309E"/>
    <w:rsid w:val="002B4606"/>
    <w:rsid w:val="002C75AC"/>
    <w:rsid w:val="002D0158"/>
    <w:rsid w:val="002D478C"/>
    <w:rsid w:val="002D60C2"/>
    <w:rsid w:val="002D7DE5"/>
    <w:rsid w:val="002E0895"/>
    <w:rsid w:val="002E1FA9"/>
    <w:rsid w:val="002E2E92"/>
    <w:rsid w:val="002F2815"/>
    <w:rsid w:val="002F7368"/>
    <w:rsid w:val="00300F1C"/>
    <w:rsid w:val="0030618F"/>
    <w:rsid w:val="00306E72"/>
    <w:rsid w:val="00307E97"/>
    <w:rsid w:val="003130AB"/>
    <w:rsid w:val="0031600B"/>
    <w:rsid w:val="00317B42"/>
    <w:rsid w:val="003247DF"/>
    <w:rsid w:val="00324CDA"/>
    <w:rsid w:val="00335D46"/>
    <w:rsid w:val="00336C54"/>
    <w:rsid w:val="00342114"/>
    <w:rsid w:val="0034436C"/>
    <w:rsid w:val="003469A5"/>
    <w:rsid w:val="00353804"/>
    <w:rsid w:val="00354275"/>
    <w:rsid w:val="0036232C"/>
    <w:rsid w:val="0037205F"/>
    <w:rsid w:val="00380D1D"/>
    <w:rsid w:val="00387F00"/>
    <w:rsid w:val="00393AAD"/>
    <w:rsid w:val="00397E6A"/>
    <w:rsid w:val="003A1070"/>
    <w:rsid w:val="003A33A1"/>
    <w:rsid w:val="003A4D8A"/>
    <w:rsid w:val="003B0AE6"/>
    <w:rsid w:val="003B0FB1"/>
    <w:rsid w:val="003B19BE"/>
    <w:rsid w:val="003B403F"/>
    <w:rsid w:val="003C061B"/>
    <w:rsid w:val="003C338A"/>
    <w:rsid w:val="003C4007"/>
    <w:rsid w:val="003D4F7B"/>
    <w:rsid w:val="003D59A3"/>
    <w:rsid w:val="003D5DE3"/>
    <w:rsid w:val="003D7AD5"/>
    <w:rsid w:val="003E195F"/>
    <w:rsid w:val="003E50EF"/>
    <w:rsid w:val="003E52E5"/>
    <w:rsid w:val="003F0A8D"/>
    <w:rsid w:val="003F2F05"/>
    <w:rsid w:val="00400F80"/>
    <w:rsid w:val="00401CD5"/>
    <w:rsid w:val="0040427F"/>
    <w:rsid w:val="00414FC7"/>
    <w:rsid w:val="004172AA"/>
    <w:rsid w:val="00420904"/>
    <w:rsid w:val="00424A33"/>
    <w:rsid w:val="00426E4E"/>
    <w:rsid w:val="0043336F"/>
    <w:rsid w:val="00434A20"/>
    <w:rsid w:val="004525AC"/>
    <w:rsid w:val="00453B33"/>
    <w:rsid w:val="0047040C"/>
    <w:rsid w:val="00471528"/>
    <w:rsid w:val="00480F90"/>
    <w:rsid w:val="00483233"/>
    <w:rsid w:val="00485B3F"/>
    <w:rsid w:val="00487EED"/>
    <w:rsid w:val="00491AF0"/>
    <w:rsid w:val="004A2D43"/>
    <w:rsid w:val="004B0A9A"/>
    <w:rsid w:val="004C4EB8"/>
    <w:rsid w:val="004D083F"/>
    <w:rsid w:val="004D2466"/>
    <w:rsid w:val="004D35BC"/>
    <w:rsid w:val="004D3A1E"/>
    <w:rsid w:val="004D4089"/>
    <w:rsid w:val="004E199E"/>
    <w:rsid w:val="004E38C1"/>
    <w:rsid w:val="004F310D"/>
    <w:rsid w:val="00501724"/>
    <w:rsid w:val="00501A1E"/>
    <w:rsid w:val="005054BD"/>
    <w:rsid w:val="00513377"/>
    <w:rsid w:val="00520E97"/>
    <w:rsid w:val="00525440"/>
    <w:rsid w:val="00525920"/>
    <w:rsid w:val="00525C9F"/>
    <w:rsid w:val="0053054D"/>
    <w:rsid w:val="00531BF5"/>
    <w:rsid w:val="00534F4C"/>
    <w:rsid w:val="0053760B"/>
    <w:rsid w:val="00537E48"/>
    <w:rsid w:val="005403A7"/>
    <w:rsid w:val="00540E1E"/>
    <w:rsid w:val="00544847"/>
    <w:rsid w:val="00544CDD"/>
    <w:rsid w:val="00545A07"/>
    <w:rsid w:val="0055212C"/>
    <w:rsid w:val="00556154"/>
    <w:rsid w:val="00561A91"/>
    <w:rsid w:val="005641E7"/>
    <w:rsid w:val="005647D9"/>
    <w:rsid w:val="00564AAF"/>
    <w:rsid w:val="00564EC0"/>
    <w:rsid w:val="005653FC"/>
    <w:rsid w:val="00573DC3"/>
    <w:rsid w:val="005772B2"/>
    <w:rsid w:val="0058003C"/>
    <w:rsid w:val="00581F9E"/>
    <w:rsid w:val="0058213C"/>
    <w:rsid w:val="00582785"/>
    <w:rsid w:val="00583A78"/>
    <w:rsid w:val="00590BFB"/>
    <w:rsid w:val="00590F38"/>
    <w:rsid w:val="00593641"/>
    <w:rsid w:val="00593984"/>
    <w:rsid w:val="005A090D"/>
    <w:rsid w:val="005A554E"/>
    <w:rsid w:val="005A76A0"/>
    <w:rsid w:val="005A779D"/>
    <w:rsid w:val="005B4B9C"/>
    <w:rsid w:val="005B79C1"/>
    <w:rsid w:val="005C47B9"/>
    <w:rsid w:val="005C50F8"/>
    <w:rsid w:val="005C6D6D"/>
    <w:rsid w:val="005D0A0B"/>
    <w:rsid w:val="005D1DA1"/>
    <w:rsid w:val="005D3EDF"/>
    <w:rsid w:val="005E2390"/>
    <w:rsid w:val="005E66FE"/>
    <w:rsid w:val="005E6CAD"/>
    <w:rsid w:val="005E75BD"/>
    <w:rsid w:val="005F0BB2"/>
    <w:rsid w:val="005F253B"/>
    <w:rsid w:val="005F33F8"/>
    <w:rsid w:val="005F5BB3"/>
    <w:rsid w:val="005F6062"/>
    <w:rsid w:val="00606253"/>
    <w:rsid w:val="00606290"/>
    <w:rsid w:val="006072B5"/>
    <w:rsid w:val="00607F6B"/>
    <w:rsid w:val="00621267"/>
    <w:rsid w:val="00621CA3"/>
    <w:rsid w:val="006425F1"/>
    <w:rsid w:val="00643266"/>
    <w:rsid w:val="0065537C"/>
    <w:rsid w:val="00656B44"/>
    <w:rsid w:val="00661BAE"/>
    <w:rsid w:val="0066262E"/>
    <w:rsid w:val="00665FAB"/>
    <w:rsid w:val="00675B69"/>
    <w:rsid w:val="006828FB"/>
    <w:rsid w:val="00683A02"/>
    <w:rsid w:val="00684928"/>
    <w:rsid w:val="006874C4"/>
    <w:rsid w:val="006948FF"/>
    <w:rsid w:val="00697E5A"/>
    <w:rsid w:val="006A6A2D"/>
    <w:rsid w:val="006B0DF0"/>
    <w:rsid w:val="006B13D7"/>
    <w:rsid w:val="006B375E"/>
    <w:rsid w:val="006B4996"/>
    <w:rsid w:val="006B59CE"/>
    <w:rsid w:val="006B6863"/>
    <w:rsid w:val="006B6FB6"/>
    <w:rsid w:val="006C0D43"/>
    <w:rsid w:val="006C1DF8"/>
    <w:rsid w:val="006C2150"/>
    <w:rsid w:val="006C2A8B"/>
    <w:rsid w:val="006C45F9"/>
    <w:rsid w:val="006D0884"/>
    <w:rsid w:val="006D14CF"/>
    <w:rsid w:val="006E1558"/>
    <w:rsid w:val="006E1958"/>
    <w:rsid w:val="006E1F92"/>
    <w:rsid w:val="006E2391"/>
    <w:rsid w:val="006E2638"/>
    <w:rsid w:val="006E42B1"/>
    <w:rsid w:val="006F0684"/>
    <w:rsid w:val="006F45CB"/>
    <w:rsid w:val="006F74A7"/>
    <w:rsid w:val="00703CA2"/>
    <w:rsid w:val="00703F9B"/>
    <w:rsid w:val="00704BA2"/>
    <w:rsid w:val="007051B7"/>
    <w:rsid w:val="00714098"/>
    <w:rsid w:val="0072240D"/>
    <w:rsid w:val="00725988"/>
    <w:rsid w:val="00725C31"/>
    <w:rsid w:val="007276C5"/>
    <w:rsid w:val="007477FD"/>
    <w:rsid w:val="007500A6"/>
    <w:rsid w:val="00762B61"/>
    <w:rsid w:val="00767864"/>
    <w:rsid w:val="00772DFC"/>
    <w:rsid w:val="00774179"/>
    <w:rsid w:val="007755AA"/>
    <w:rsid w:val="0078014F"/>
    <w:rsid w:val="007810F5"/>
    <w:rsid w:val="00781886"/>
    <w:rsid w:val="007858E5"/>
    <w:rsid w:val="007862A2"/>
    <w:rsid w:val="00787DB5"/>
    <w:rsid w:val="00790796"/>
    <w:rsid w:val="00794230"/>
    <w:rsid w:val="007958AB"/>
    <w:rsid w:val="00795ACD"/>
    <w:rsid w:val="00796F31"/>
    <w:rsid w:val="0079727B"/>
    <w:rsid w:val="00797829"/>
    <w:rsid w:val="007A060C"/>
    <w:rsid w:val="007A1426"/>
    <w:rsid w:val="007A48D1"/>
    <w:rsid w:val="007B37DE"/>
    <w:rsid w:val="007B5BE6"/>
    <w:rsid w:val="007C78A2"/>
    <w:rsid w:val="007D0F8E"/>
    <w:rsid w:val="007D3FDF"/>
    <w:rsid w:val="007D4844"/>
    <w:rsid w:val="007D76FC"/>
    <w:rsid w:val="007E0E3F"/>
    <w:rsid w:val="007E55FB"/>
    <w:rsid w:val="007E7779"/>
    <w:rsid w:val="007F379C"/>
    <w:rsid w:val="007F42D8"/>
    <w:rsid w:val="00801393"/>
    <w:rsid w:val="00803962"/>
    <w:rsid w:val="008047B0"/>
    <w:rsid w:val="00805ADE"/>
    <w:rsid w:val="00807147"/>
    <w:rsid w:val="008131F8"/>
    <w:rsid w:val="0081430C"/>
    <w:rsid w:val="008158E2"/>
    <w:rsid w:val="00815CB3"/>
    <w:rsid w:val="008167FF"/>
    <w:rsid w:val="00822E63"/>
    <w:rsid w:val="00823324"/>
    <w:rsid w:val="00831135"/>
    <w:rsid w:val="00831D23"/>
    <w:rsid w:val="008326CD"/>
    <w:rsid w:val="00834882"/>
    <w:rsid w:val="008404F2"/>
    <w:rsid w:val="00843B9E"/>
    <w:rsid w:val="00846E55"/>
    <w:rsid w:val="008521E3"/>
    <w:rsid w:val="0085284F"/>
    <w:rsid w:val="00853197"/>
    <w:rsid w:val="00854C37"/>
    <w:rsid w:val="00856D66"/>
    <w:rsid w:val="00860EB8"/>
    <w:rsid w:val="00862604"/>
    <w:rsid w:val="008629CF"/>
    <w:rsid w:val="008638EF"/>
    <w:rsid w:val="00864644"/>
    <w:rsid w:val="00866F7B"/>
    <w:rsid w:val="00874455"/>
    <w:rsid w:val="00876C85"/>
    <w:rsid w:val="00890041"/>
    <w:rsid w:val="008901C5"/>
    <w:rsid w:val="00894864"/>
    <w:rsid w:val="00895C69"/>
    <w:rsid w:val="008965EF"/>
    <w:rsid w:val="008A4DB4"/>
    <w:rsid w:val="008A6756"/>
    <w:rsid w:val="008B07F0"/>
    <w:rsid w:val="008B29EE"/>
    <w:rsid w:val="008B2D80"/>
    <w:rsid w:val="008B4511"/>
    <w:rsid w:val="008C0DA8"/>
    <w:rsid w:val="008C6C35"/>
    <w:rsid w:val="008D0389"/>
    <w:rsid w:val="008E1A2D"/>
    <w:rsid w:val="008E3378"/>
    <w:rsid w:val="008E7126"/>
    <w:rsid w:val="008E732A"/>
    <w:rsid w:val="00901AAF"/>
    <w:rsid w:val="009026C1"/>
    <w:rsid w:val="009071C0"/>
    <w:rsid w:val="00917E0A"/>
    <w:rsid w:val="00921396"/>
    <w:rsid w:val="00921F3F"/>
    <w:rsid w:val="009268FF"/>
    <w:rsid w:val="00927753"/>
    <w:rsid w:val="00930E13"/>
    <w:rsid w:val="00933C66"/>
    <w:rsid w:val="00937C0D"/>
    <w:rsid w:val="009440C3"/>
    <w:rsid w:val="0095065F"/>
    <w:rsid w:val="009518A8"/>
    <w:rsid w:val="00951ED9"/>
    <w:rsid w:val="00957224"/>
    <w:rsid w:val="009573D1"/>
    <w:rsid w:val="00965C0E"/>
    <w:rsid w:val="00967C7E"/>
    <w:rsid w:val="00971636"/>
    <w:rsid w:val="00975FB3"/>
    <w:rsid w:val="0099391C"/>
    <w:rsid w:val="009A18D5"/>
    <w:rsid w:val="009A1F14"/>
    <w:rsid w:val="009A2812"/>
    <w:rsid w:val="009A7298"/>
    <w:rsid w:val="009A7752"/>
    <w:rsid w:val="009A7CD5"/>
    <w:rsid w:val="009B0929"/>
    <w:rsid w:val="009B556A"/>
    <w:rsid w:val="009D014D"/>
    <w:rsid w:val="009D30E4"/>
    <w:rsid w:val="009D3C25"/>
    <w:rsid w:val="009D7EF1"/>
    <w:rsid w:val="009E0AE7"/>
    <w:rsid w:val="009E317E"/>
    <w:rsid w:val="009E3196"/>
    <w:rsid w:val="009E4F2F"/>
    <w:rsid w:val="009F2F7B"/>
    <w:rsid w:val="009F4207"/>
    <w:rsid w:val="009F5134"/>
    <w:rsid w:val="009F6573"/>
    <w:rsid w:val="009F70C9"/>
    <w:rsid w:val="009F7C9F"/>
    <w:rsid w:val="00A02544"/>
    <w:rsid w:val="00A0358D"/>
    <w:rsid w:val="00A05333"/>
    <w:rsid w:val="00A05350"/>
    <w:rsid w:val="00A06930"/>
    <w:rsid w:val="00A072FC"/>
    <w:rsid w:val="00A0733A"/>
    <w:rsid w:val="00A16112"/>
    <w:rsid w:val="00A27703"/>
    <w:rsid w:val="00A27F90"/>
    <w:rsid w:val="00A34C13"/>
    <w:rsid w:val="00A3705A"/>
    <w:rsid w:val="00A40B6D"/>
    <w:rsid w:val="00A50DF1"/>
    <w:rsid w:val="00A5291C"/>
    <w:rsid w:val="00A53D3B"/>
    <w:rsid w:val="00A61C02"/>
    <w:rsid w:val="00A71C6D"/>
    <w:rsid w:val="00A72943"/>
    <w:rsid w:val="00A73AA5"/>
    <w:rsid w:val="00A74D9F"/>
    <w:rsid w:val="00A8706D"/>
    <w:rsid w:val="00A91DB8"/>
    <w:rsid w:val="00A9383C"/>
    <w:rsid w:val="00A946B0"/>
    <w:rsid w:val="00AB01E3"/>
    <w:rsid w:val="00AB042A"/>
    <w:rsid w:val="00AB2087"/>
    <w:rsid w:val="00AB36D6"/>
    <w:rsid w:val="00AB53C5"/>
    <w:rsid w:val="00AC1B53"/>
    <w:rsid w:val="00AC291D"/>
    <w:rsid w:val="00AC6E3C"/>
    <w:rsid w:val="00AD1572"/>
    <w:rsid w:val="00AD3189"/>
    <w:rsid w:val="00AD75AD"/>
    <w:rsid w:val="00AE4F82"/>
    <w:rsid w:val="00AE4FF2"/>
    <w:rsid w:val="00AF0468"/>
    <w:rsid w:val="00AF1356"/>
    <w:rsid w:val="00AF2175"/>
    <w:rsid w:val="00AF3A91"/>
    <w:rsid w:val="00B130EF"/>
    <w:rsid w:val="00B1467D"/>
    <w:rsid w:val="00B1769B"/>
    <w:rsid w:val="00B31987"/>
    <w:rsid w:val="00B31F3E"/>
    <w:rsid w:val="00B33394"/>
    <w:rsid w:val="00B33492"/>
    <w:rsid w:val="00B337AC"/>
    <w:rsid w:val="00B364AF"/>
    <w:rsid w:val="00B37CC6"/>
    <w:rsid w:val="00B50DE2"/>
    <w:rsid w:val="00B51D0C"/>
    <w:rsid w:val="00B52788"/>
    <w:rsid w:val="00B551F1"/>
    <w:rsid w:val="00B55921"/>
    <w:rsid w:val="00B56273"/>
    <w:rsid w:val="00B63551"/>
    <w:rsid w:val="00B66099"/>
    <w:rsid w:val="00B711C3"/>
    <w:rsid w:val="00B74C86"/>
    <w:rsid w:val="00B74F65"/>
    <w:rsid w:val="00B77759"/>
    <w:rsid w:val="00B851B8"/>
    <w:rsid w:val="00B90125"/>
    <w:rsid w:val="00B91C40"/>
    <w:rsid w:val="00B958C0"/>
    <w:rsid w:val="00BA1AF0"/>
    <w:rsid w:val="00BB097C"/>
    <w:rsid w:val="00BB1086"/>
    <w:rsid w:val="00BB1480"/>
    <w:rsid w:val="00BB7002"/>
    <w:rsid w:val="00BC3737"/>
    <w:rsid w:val="00BC5A2E"/>
    <w:rsid w:val="00BC7BB1"/>
    <w:rsid w:val="00BD1AF5"/>
    <w:rsid w:val="00BD5139"/>
    <w:rsid w:val="00BD7BAE"/>
    <w:rsid w:val="00BE0F94"/>
    <w:rsid w:val="00BE212C"/>
    <w:rsid w:val="00BE7EA4"/>
    <w:rsid w:val="00BF6A71"/>
    <w:rsid w:val="00BF7338"/>
    <w:rsid w:val="00C01015"/>
    <w:rsid w:val="00C11C0F"/>
    <w:rsid w:val="00C15D7D"/>
    <w:rsid w:val="00C16596"/>
    <w:rsid w:val="00C1761E"/>
    <w:rsid w:val="00C346F6"/>
    <w:rsid w:val="00C43A9C"/>
    <w:rsid w:val="00C45BD2"/>
    <w:rsid w:val="00C50E6A"/>
    <w:rsid w:val="00C52369"/>
    <w:rsid w:val="00C5307C"/>
    <w:rsid w:val="00C53F76"/>
    <w:rsid w:val="00C5493E"/>
    <w:rsid w:val="00C54CA4"/>
    <w:rsid w:val="00C55079"/>
    <w:rsid w:val="00C60870"/>
    <w:rsid w:val="00C60F5F"/>
    <w:rsid w:val="00C6298C"/>
    <w:rsid w:val="00C643B3"/>
    <w:rsid w:val="00C64B88"/>
    <w:rsid w:val="00C70778"/>
    <w:rsid w:val="00C71D4C"/>
    <w:rsid w:val="00C73202"/>
    <w:rsid w:val="00C76760"/>
    <w:rsid w:val="00C8207E"/>
    <w:rsid w:val="00C8267A"/>
    <w:rsid w:val="00C841F4"/>
    <w:rsid w:val="00C91CC4"/>
    <w:rsid w:val="00CA38E0"/>
    <w:rsid w:val="00CA78AF"/>
    <w:rsid w:val="00CB0962"/>
    <w:rsid w:val="00CB0A27"/>
    <w:rsid w:val="00CB4357"/>
    <w:rsid w:val="00CC11B1"/>
    <w:rsid w:val="00CC27F8"/>
    <w:rsid w:val="00CC2F6E"/>
    <w:rsid w:val="00CC50F1"/>
    <w:rsid w:val="00CD6448"/>
    <w:rsid w:val="00CD6AB9"/>
    <w:rsid w:val="00CD7F6A"/>
    <w:rsid w:val="00CE1CB4"/>
    <w:rsid w:val="00CE2E56"/>
    <w:rsid w:val="00CE3F50"/>
    <w:rsid w:val="00CE6881"/>
    <w:rsid w:val="00CF78E8"/>
    <w:rsid w:val="00D003D0"/>
    <w:rsid w:val="00D01CC4"/>
    <w:rsid w:val="00D26100"/>
    <w:rsid w:val="00D31080"/>
    <w:rsid w:val="00D46644"/>
    <w:rsid w:val="00D542B6"/>
    <w:rsid w:val="00D61D16"/>
    <w:rsid w:val="00D6497B"/>
    <w:rsid w:val="00D65699"/>
    <w:rsid w:val="00D71290"/>
    <w:rsid w:val="00D73331"/>
    <w:rsid w:val="00D74D84"/>
    <w:rsid w:val="00D760A2"/>
    <w:rsid w:val="00D81252"/>
    <w:rsid w:val="00D85545"/>
    <w:rsid w:val="00D86AC0"/>
    <w:rsid w:val="00D94473"/>
    <w:rsid w:val="00D95855"/>
    <w:rsid w:val="00D95975"/>
    <w:rsid w:val="00D95C1B"/>
    <w:rsid w:val="00D96434"/>
    <w:rsid w:val="00DA2826"/>
    <w:rsid w:val="00DA3178"/>
    <w:rsid w:val="00DA43F6"/>
    <w:rsid w:val="00DA65F7"/>
    <w:rsid w:val="00DC3FD7"/>
    <w:rsid w:val="00DD47BA"/>
    <w:rsid w:val="00DE3C6C"/>
    <w:rsid w:val="00DF6943"/>
    <w:rsid w:val="00E0540F"/>
    <w:rsid w:val="00E13189"/>
    <w:rsid w:val="00E2365E"/>
    <w:rsid w:val="00E24ACB"/>
    <w:rsid w:val="00E24B6E"/>
    <w:rsid w:val="00E255F8"/>
    <w:rsid w:val="00E30EA3"/>
    <w:rsid w:val="00E33A67"/>
    <w:rsid w:val="00E34748"/>
    <w:rsid w:val="00E40ACF"/>
    <w:rsid w:val="00E56511"/>
    <w:rsid w:val="00E5664D"/>
    <w:rsid w:val="00E567E8"/>
    <w:rsid w:val="00E57668"/>
    <w:rsid w:val="00E62C22"/>
    <w:rsid w:val="00E64C00"/>
    <w:rsid w:val="00E67205"/>
    <w:rsid w:val="00E70437"/>
    <w:rsid w:val="00E72FE9"/>
    <w:rsid w:val="00E75F08"/>
    <w:rsid w:val="00E81DE8"/>
    <w:rsid w:val="00E869BF"/>
    <w:rsid w:val="00E879F4"/>
    <w:rsid w:val="00E946BF"/>
    <w:rsid w:val="00E978C5"/>
    <w:rsid w:val="00EA4373"/>
    <w:rsid w:val="00EA5B16"/>
    <w:rsid w:val="00EB1A38"/>
    <w:rsid w:val="00EB478E"/>
    <w:rsid w:val="00EB4AD5"/>
    <w:rsid w:val="00EB5693"/>
    <w:rsid w:val="00EC4436"/>
    <w:rsid w:val="00EC47CE"/>
    <w:rsid w:val="00EC488E"/>
    <w:rsid w:val="00EC6ABC"/>
    <w:rsid w:val="00EC6FB4"/>
    <w:rsid w:val="00EC7BCB"/>
    <w:rsid w:val="00EE0AC5"/>
    <w:rsid w:val="00EE1357"/>
    <w:rsid w:val="00EE1AE8"/>
    <w:rsid w:val="00EE4A96"/>
    <w:rsid w:val="00EE6F57"/>
    <w:rsid w:val="00EF1D49"/>
    <w:rsid w:val="00EF2F38"/>
    <w:rsid w:val="00EF630C"/>
    <w:rsid w:val="00F06E19"/>
    <w:rsid w:val="00F16C4F"/>
    <w:rsid w:val="00F20233"/>
    <w:rsid w:val="00F219C4"/>
    <w:rsid w:val="00F253B3"/>
    <w:rsid w:val="00F27289"/>
    <w:rsid w:val="00F27953"/>
    <w:rsid w:val="00F37CE0"/>
    <w:rsid w:val="00F40109"/>
    <w:rsid w:val="00F4382B"/>
    <w:rsid w:val="00F46E73"/>
    <w:rsid w:val="00F471FE"/>
    <w:rsid w:val="00F51DD8"/>
    <w:rsid w:val="00F54E1C"/>
    <w:rsid w:val="00F555CE"/>
    <w:rsid w:val="00F60009"/>
    <w:rsid w:val="00F60BE5"/>
    <w:rsid w:val="00F6303A"/>
    <w:rsid w:val="00F644CD"/>
    <w:rsid w:val="00F648F5"/>
    <w:rsid w:val="00F65B84"/>
    <w:rsid w:val="00F65F73"/>
    <w:rsid w:val="00F70A44"/>
    <w:rsid w:val="00F72845"/>
    <w:rsid w:val="00F74968"/>
    <w:rsid w:val="00F76C03"/>
    <w:rsid w:val="00F829D1"/>
    <w:rsid w:val="00F832BC"/>
    <w:rsid w:val="00F85F57"/>
    <w:rsid w:val="00F868BE"/>
    <w:rsid w:val="00F868C2"/>
    <w:rsid w:val="00F903B5"/>
    <w:rsid w:val="00F908AE"/>
    <w:rsid w:val="00F91BC9"/>
    <w:rsid w:val="00F922F3"/>
    <w:rsid w:val="00FA0A87"/>
    <w:rsid w:val="00FA34C3"/>
    <w:rsid w:val="00FB0CB9"/>
    <w:rsid w:val="00FC037A"/>
    <w:rsid w:val="00FC2A84"/>
    <w:rsid w:val="00FC2F87"/>
    <w:rsid w:val="00FC317B"/>
    <w:rsid w:val="00FC4A5A"/>
    <w:rsid w:val="00FC56CB"/>
    <w:rsid w:val="00FD1303"/>
    <w:rsid w:val="00FD25C9"/>
    <w:rsid w:val="00FD28FA"/>
    <w:rsid w:val="00FD2EC8"/>
    <w:rsid w:val="00FD348D"/>
    <w:rsid w:val="00FD7924"/>
    <w:rsid w:val="00FE3E76"/>
    <w:rsid w:val="00FE736C"/>
    <w:rsid w:val="00FF1E4F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2E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C3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3A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0C3A1D"/>
    <w:rPr>
      <w:vertAlign w:val="superscript"/>
    </w:rPr>
  </w:style>
  <w:style w:type="paragraph" w:styleId="ListParagraph">
    <w:name w:val="List Paragraph"/>
    <w:basedOn w:val="Normal"/>
    <w:uiPriority w:val="99"/>
    <w:qFormat/>
    <w:rsid w:val="00CC27F8"/>
    <w:pPr>
      <w:ind w:left="720"/>
      <w:contextualSpacing/>
    </w:pPr>
  </w:style>
  <w:style w:type="paragraph" w:styleId="Title">
    <w:name w:val="Title"/>
    <w:basedOn w:val="Normal"/>
    <w:link w:val="TitleChar"/>
    <w:qFormat/>
    <w:rsid w:val="007755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755AA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55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9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7F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33"/>
  </w:style>
  <w:style w:type="paragraph" w:styleId="Footer">
    <w:name w:val="footer"/>
    <w:basedOn w:val="Normal"/>
    <w:link w:val="FooterChar"/>
    <w:uiPriority w:val="99"/>
    <w:unhideWhenUsed/>
    <w:rsid w:val="00483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0C3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3A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0C3A1D"/>
    <w:rPr>
      <w:vertAlign w:val="superscript"/>
    </w:rPr>
  </w:style>
  <w:style w:type="paragraph" w:styleId="ListParagraph">
    <w:name w:val="List Paragraph"/>
    <w:basedOn w:val="Normal"/>
    <w:uiPriority w:val="99"/>
    <w:qFormat/>
    <w:rsid w:val="00CC27F8"/>
    <w:pPr>
      <w:ind w:left="720"/>
      <w:contextualSpacing/>
    </w:pPr>
  </w:style>
  <w:style w:type="paragraph" w:styleId="Title">
    <w:name w:val="Title"/>
    <w:basedOn w:val="Normal"/>
    <w:link w:val="TitleChar"/>
    <w:qFormat/>
    <w:rsid w:val="007755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755AA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55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9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9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7F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33"/>
  </w:style>
  <w:style w:type="paragraph" w:styleId="Footer">
    <w:name w:val="footer"/>
    <w:basedOn w:val="Normal"/>
    <w:link w:val="FooterChar"/>
    <w:uiPriority w:val="99"/>
    <w:unhideWhenUsed/>
    <w:rsid w:val="00483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26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24" Type="http://schemas.microsoft.com/office/2011/relationships/people" Target="people.xml"/><Relationship Id="rId5" Type="http://schemas.microsoft.com/office/2007/relationships/stylesWithEffects" Target="stylesWithEffects.xml"/><Relationship Id="rId10" Type="http://schemas.openxmlformats.org/officeDocument/2006/relationships/hyperlink" Target="http://www.ebrd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2F66-09E2-474A-96BE-A95A88AD4F8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D9FE4C4-3ACB-4D4E-8709-7FD5E2D1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mdrap</Company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necsescuc</dc:creator>
  <cp:keywords>[EBRD]</cp:keywords>
  <cp:lastModifiedBy>Leonard ENESCU</cp:lastModifiedBy>
  <cp:revision>2</cp:revision>
  <dcterms:created xsi:type="dcterms:W3CDTF">2018-08-14T07:29:00Z</dcterms:created>
  <dcterms:modified xsi:type="dcterms:W3CDTF">2018-08-14T07:29:00Z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0fa40eab-60a2-41a3-9854-4797ebae8cc6</vt:lpwstr>
  </property>
  <property fmtid="{D5CDD505-2E9C-101B-9397-08002B2CF9AE}" pid="3" name="bjSaver">
    <vt:lpwstr>36lGFtkz8IOmIpFBtO07H0TbAXz3Y66V</vt:lpwstr>
  </property>
  <property fmtid="{D5CDD505-2E9C-101B-9397-08002B2CF9AE}" pid="4" name="bjDocumentSecurityLabel">
    <vt:lpwstr>This item has no classification</vt:lpwstr>
  </property>
</Properties>
</file>